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EE" w:rsidRPr="00E61BCF" w:rsidRDefault="00B245EE" w:rsidP="00B245EE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 xml:space="preserve">Приложение </w:t>
      </w:r>
      <w:r>
        <w:rPr>
          <w:rFonts w:ascii="Times New Roman" w:hAnsi="Times New Roman" w:cs="Times New Roman"/>
          <w:szCs w:val="28"/>
        </w:rPr>
        <w:t>№</w:t>
      </w:r>
      <w:r w:rsidRPr="00E61BCF">
        <w:rPr>
          <w:rFonts w:ascii="Times New Roman" w:hAnsi="Times New Roman" w:cs="Times New Roman"/>
          <w:szCs w:val="28"/>
        </w:rPr>
        <w:t xml:space="preserve"> 2</w:t>
      </w:r>
    </w:p>
    <w:p w:rsidR="00B245EE" w:rsidRPr="00E61BCF" w:rsidRDefault="00B245EE" w:rsidP="00B245EE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</w:t>
      </w:r>
      <w:r w:rsidR="007D56EC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7D56EC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> и 202</w:t>
      </w:r>
      <w:r w:rsidR="007D56EC">
        <w:rPr>
          <w:rFonts w:ascii="Times New Roman" w:hAnsi="Times New Roman" w:cs="Times New Roman"/>
          <w:szCs w:val="28"/>
        </w:rPr>
        <w:t>5</w:t>
      </w:r>
      <w:r w:rsidRPr="00E61BCF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в рамках </w:t>
      </w:r>
      <w:r w:rsidR="007B30D7">
        <w:rPr>
          <w:rFonts w:ascii="Times New Roman" w:hAnsi="Times New Roman" w:cs="Times New Roman"/>
          <w:szCs w:val="28"/>
        </w:rPr>
        <w:t>субвенций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B245EE" w:rsidRPr="004F6438" w:rsidRDefault="00B245EE" w:rsidP="00B245E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37"/>
      <w:bookmarkEnd w:id="0"/>
      <w:proofErr w:type="gramStart"/>
      <w:r w:rsidRPr="004F6438">
        <w:rPr>
          <w:rFonts w:ascii="Times New Roman" w:hAnsi="Times New Roman" w:cs="Times New Roman"/>
          <w:b/>
          <w:sz w:val="28"/>
          <w:szCs w:val="28"/>
        </w:rPr>
        <w:t xml:space="preserve">Состав обосновывающей документации, представляемой субъектом Российской Федерации в территориальный орган </w:t>
      </w:r>
      <w:proofErr w:type="spellStart"/>
      <w:r w:rsidRPr="004F6438">
        <w:rPr>
          <w:rFonts w:ascii="Times New Roman" w:hAnsi="Times New Roman" w:cs="Times New Roman"/>
          <w:b/>
          <w:sz w:val="28"/>
          <w:szCs w:val="28"/>
        </w:rPr>
        <w:t>Росводресурсов</w:t>
      </w:r>
      <w:proofErr w:type="spellEnd"/>
      <w:r w:rsidR="0064128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64128A" w:rsidRPr="0064128A">
        <w:rPr>
          <w:rFonts w:ascii="Times New Roman" w:hAnsi="Times New Roman" w:cs="Times New Roman"/>
          <w:b/>
          <w:sz w:val="28"/>
          <w:szCs w:val="28"/>
        </w:rPr>
        <w:t>о мероприятия</w:t>
      </w:r>
      <w:r w:rsidR="00C65E35">
        <w:rPr>
          <w:rFonts w:ascii="Times New Roman" w:hAnsi="Times New Roman" w:cs="Times New Roman"/>
          <w:b/>
          <w:sz w:val="28"/>
          <w:szCs w:val="28"/>
        </w:rPr>
        <w:t>м</w:t>
      </w:r>
      <w:r w:rsidR="0064128A" w:rsidRPr="0064128A">
        <w:rPr>
          <w:rFonts w:ascii="Times New Roman" w:hAnsi="Times New Roman" w:cs="Times New Roman"/>
          <w:b/>
          <w:sz w:val="28"/>
          <w:szCs w:val="28"/>
        </w:rPr>
        <w:t>, реализация которых предполагается за счет субвенций, предоставляемых бюджетам субъектов Российской Федерации на осуществление отдельных полномочий Российской Федерации в области водных отношений</w:t>
      </w:r>
      <w:proofErr w:type="gramEnd"/>
    </w:p>
    <w:p w:rsidR="00B245EE" w:rsidRPr="00E61BCF" w:rsidRDefault="00B245EE" w:rsidP="00B245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7"/>
        <w:tblW w:w="5000" w:type="pct"/>
        <w:jc w:val="center"/>
        <w:tblLook w:val="04A0"/>
      </w:tblPr>
      <w:tblGrid>
        <w:gridCol w:w="7473"/>
        <w:gridCol w:w="2098"/>
      </w:tblGrid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Название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64128A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096" w:type="pct"/>
          </w:tcPr>
          <w:p w:rsidR="00867C72" w:rsidRPr="00A42FF1" w:rsidRDefault="00867C72" w:rsidP="00867C72">
            <w:pPr>
              <w:jc w:val="center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Представление материалов п</w:t>
            </w:r>
            <w:r w:rsidRPr="00A42FF1">
              <w:rPr>
                <w:rFonts w:cs="Times New Roman"/>
                <w:spacing w:val="-2"/>
              </w:rPr>
              <w:t>осредством ввода данных в ИС «Планирование»</w:t>
            </w:r>
          </w:p>
        </w:tc>
      </w:tr>
      <w:tr w:rsidR="0064128A" w:rsidRPr="00A42FF1" w:rsidTr="00D22D69">
        <w:trPr>
          <w:jc w:val="center"/>
        </w:trPr>
        <w:tc>
          <w:tcPr>
            <w:tcW w:w="5000" w:type="pct"/>
            <w:gridSpan w:val="2"/>
          </w:tcPr>
          <w:p w:rsidR="0064128A" w:rsidRPr="0064128A" w:rsidRDefault="0064128A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  <w:r w:rsidRPr="0064128A">
              <w:rPr>
                <w:b/>
                <w:sz w:val="24"/>
                <w:szCs w:val="24"/>
              </w:rPr>
              <w:t>По вновь начинаемым мероприятиям, заявляемым к реализации в очередном финансовом году</w:t>
            </w:r>
          </w:p>
        </w:tc>
      </w:tr>
      <w:tr w:rsidR="00867C72" w:rsidRPr="00A42FF1" w:rsidTr="00D22D69">
        <w:trPr>
          <w:jc w:val="center"/>
        </w:trPr>
        <w:tc>
          <w:tcPr>
            <w:tcW w:w="5000" w:type="pct"/>
            <w:gridSpan w:val="2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5000" w:type="pct"/>
            <w:gridSpan w:val="2"/>
          </w:tcPr>
          <w:p w:rsidR="00867C72" w:rsidRPr="00A42FF1" w:rsidRDefault="00867C72" w:rsidP="008548CB">
            <w:pPr>
              <w:tabs>
                <w:tab w:val="num" w:pos="720"/>
              </w:tabs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b/>
                <w:i/>
                <w:spacing w:val="-2"/>
                <w:u w:val="single"/>
              </w:rPr>
              <w:t>По водохозяйственным мероприятиям, направленным на снижение негативного воздействия вод и ликвидации его последствий в отношении водных объектов</w:t>
            </w:r>
            <w:r w:rsidR="002C775A">
              <w:rPr>
                <w:rFonts w:cs="Times New Roman"/>
                <w:b/>
                <w:i/>
                <w:spacing w:val="-2"/>
                <w:u w:val="single"/>
              </w:rPr>
              <w:t xml:space="preserve">, а также в рамках </w:t>
            </w:r>
            <w:r w:rsidR="008548CB">
              <w:rPr>
                <w:rFonts w:cs="Times New Roman"/>
                <w:b/>
                <w:i/>
                <w:spacing w:val="-2"/>
                <w:u w:val="single"/>
              </w:rPr>
              <w:t xml:space="preserve">федерального проекта </w:t>
            </w:r>
            <w:r w:rsidR="008548CB" w:rsidRPr="008548CB">
              <w:rPr>
                <w:rFonts w:cs="Times New Roman"/>
                <w:b/>
                <w:i/>
                <w:spacing w:val="-2"/>
                <w:u w:val="single"/>
              </w:rPr>
              <w:t>«Защита от негативного воздействия вод и обеспечения безопасности гидротехнических сооружений на территории Российской Федерации»</w:t>
            </w:r>
            <w:r w:rsidRPr="008548CB">
              <w:rPr>
                <w:rFonts w:cs="Times New Roman"/>
                <w:b/>
                <w:i/>
                <w:spacing w:val="-2"/>
                <w:u w:val="single"/>
              </w:rPr>
              <w:t>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1.Сведения о пересечении водным объектом административных границ субъект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а(</w:t>
            </w:r>
            <w:proofErr w:type="spellStart"/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2.Комиссионный акт обследования состояния водного объекта на участке планируемых работ и зоны, подверженной негативному воздействию вод,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негативного воздействия вод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3.Подробная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сведения о причинах возникновения и характере возникающего в зоне </w:t>
            </w:r>
            <w:proofErr w:type="gramStart"/>
            <w:r w:rsidRPr="00A42FF1">
              <w:rPr>
                <w:rFonts w:cs="Times New Roman"/>
                <w:spacing w:val="-2"/>
              </w:rPr>
              <w:t>влияния участков проведения работ негативного воздействия вод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и динамике его развития согласно сведениям из АИС ГМВО за предшествующие три года;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сведения об объектах, подверженных негативному воздействию вод, защищаемых в результате проведения заявляемого мероприятия, до и после выполнения мероприятия, в том числе: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перечень населенных пунктов,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площадь территории (кв. км),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численность населения (тыс. чел.),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опасные производства (перечень, адрес),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скотомогильники и места захоронений (географическая </w:t>
            </w:r>
            <w:r w:rsidRPr="00A42FF1">
              <w:rPr>
                <w:rFonts w:cs="Times New Roman"/>
                <w:spacing w:val="-2"/>
              </w:rPr>
              <w:br/>
              <w:t>и административно-территориальная привязка);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экономическую эффективность;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сведения о стоимостных показателях и показателях в натуральном выражении заявляемого мероприятия;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перечень предполагаемых к выполнению видов общестроительных работ в соответствии с бюджетной классификацией, их объемы и предварительная стоимость</w:t>
            </w:r>
            <w:r w:rsidR="007D587F">
              <w:rPr>
                <w:rFonts w:cs="Times New Roman"/>
                <w:spacing w:val="-2"/>
              </w:rPr>
              <w:t>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в части работ по ослаблению прочности льда также представляются ретроспективные сведения о характере и развитии половодья на соответствующих водных объектах, в том числе о: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характере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распределения толщин льда</w:t>
            </w:r>
            <w:r w:rsidR="007D587F">
              <w:rPr>
                <w:rFonts w:cs="Times New Roman"/>
                <w:spacing w:val="-2"/>
              </w:rPr>
              <w:t>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интенсивности естественного ослабления прочности льда</w:t>
            </w:r>
            <w:r w:rsidR="007D587F">
              <w:rPr>
                <w:rFonts w:cs="Times New Roman"/>
                <w:spacing w:val="-2"/>
              </w:rPr>
              <w:t>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геоморфологических данных, включая особенности строения русла в продольном, поперечном и плановом отношениях, характер поймы, долины, а также наличие русловых препятствий: перекатов, мелей, островов, узостей и т.п.</w:t>
            </w:r>
            <w:r w:rsidR="007D587F">
              <w:rPr>
                <w:rFonts w:cs="Times New Roman"/>
                <w:spacing w:val="-2"/>
              </w:rPr>
              <w:t>,</w:t>
            </w:r>
            <w:proofErr w:type="gramEnd"/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последовательности вскрытия участков водных объектов ото льда</w:t>
            </w:r>
            <w:r w:rsidR="007D587F">
              <w:rPr>
                <w:rFonts w:cs="Times New Roman"/>
                <w:spacing w:val="-2"/>
              </w:rPr>
              <w:t>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динамике формирования и возможные места образования заторов (зажоров).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4.Картографический материал с приложением перечня координат зон подтопления и затопления, установленных в соответствии с Положением о зонах затопления, подтопления, утвержденными постановлением Правительства Российской Федерации от 18 апреля 2014 г. № 360 до выполнения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5.Картографический материал с расчетным расположением зон подтопления и затопления после выполнения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6.Оценка экономической эффективности, включая расчеты размера предотвращаемого ущерба, выполненные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 2006 году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spacing w:val="-2"/>
                <w:sz w:val="22"/>
                <w:szCs w:val="22"/>
              </w:rPr>
              <w:t>7.Справка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</w:t>
            </w:r>
            <w:proofErr w:type="gramEnd"/>
            <w:r w:rsidRPr="00A42FF1">
              <w:rPr>
                <w:spacing w:val="-2"/>
                <w:sz w:val="22"/>
                <w:szCs w:val="22"/>
              </w:rPr>
              <w:t xml:space="preserve"> «Опасные явления»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8.Рекомендация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9.Сведения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504630" w:rsidRPr="00A42FF1" w:rsidTr="00D22D69">
        <w:trPr>
          <w:jc w:val="center"/>
        </w:trPr>
        <w:tc>
          <w:tcPr>
            <w:tcW w:w="3904" w:type="pct"/>
          </w:tcPr>
          <w:p w:rsidR="00504630" w:rsidRDefault="007D587F" w:rsidP="007D587F">
            <w:pPr>
              <w:pStyle w:val="Style3"/>
              <w:widowControl/>
              <w:spacing w:line="240" w:lineRule="auto"/>
              <w:ind w:firstLine="0"/>
              <w:rPr>
                <w:spacing w:val="-2"/>
              </w:rPr>
            </w:pPr>
            <w:r>
              <w:rPr>
                <w:spacing w:val="-2"/>
              </w:rPr>
              <w:t xml:space="preserve">     </w:t>
            </w:r>
            <w:r w:rsidR="00504630">
              <w:rPr>
                <w:spacing w:val="-2"/>
              </w:rPr>
              <w:t>10.</w:t>
            </w:r>
            <w:r w:rsidR="00504630" w:rsidRPr="00732767">
              <w:rPr>
                <w:spacing w:val="-6"/>
                <w:sz w:val="28"/>
                <w:szCs w:val="28"/>
              </w:rPr>
              <w:t xml:space="preserve"> </w:t>
            </w:r>
            <w:r w:rsidR="00504630">
              <w:rPr>
                <w:spacing w:val="-6"/>
                <w:sz w:val="28"/>
                <w:szCs w:val="28"/>
              </w:rPr>
              <w:t xml:space="preserve"> </w:t>
            </w:r>
            <w:proofErr w:type="gramStart"/>
            <w:r w:rsidR="00504630" w:rsidRPr="00504630">
              <w:rPr>
                <w:spacing w:val="-2"/>
              </w:rPr>
              <w:t>План</w:t>
            </w:r>
            <w:r w:rsidR="00504630">
              <w:rPr>
                <w:spacing w:val="-6"/>
                <w:sz w:val="28"/>
                <w:szCs w:val="28"/>
              </w:rPr>
              <w:t xml:space="preserve"> </w:t>
            </w:r>
            <w:r w:rsidR="00504630" w:rsidRPr="00504630">
              <w:rPr>
                <w:spacing w:val="-2"/>
              </w:rPr>
              <w:t>мероприятий, направленных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инфраструктуры, документально подтвержденны</w:t>
            </w:r>
            <w:r w:rsidR="00504630">
              <w:rPr>
                <w:spacing w:val="-2"/>
              </w:rPr>
              <w:t>х</w:t>
            </w:r>
            <w:r w:rsidR="00504630" w:rsidRPr="00504630">
              <w:rPr>
                <w:spacing w:val="-2"/>
              </w:rPr>
              <w:t xml:space="preserve"> субъектом Российской Федерации</w:t>
            </w:r>
            <w:r w:rsidR="00504630">
              <w:rPr>
                <w:spacing w:val="-2"/>
              </w:rPr>
              <w:t xml:space="preserve"> </w:t>
            </w:r>
            <w:r w:rsidR="00504630" w:rsidRPr="00504630">
              <w:rPr>
                <w:spacing w:val="-2"/>
              </w:rPr>
              <w:t>и (или) мероприятий отраслевых планов, утвержденны</w:t>
            </w:r>
            <w:r w:rsidR="00504630">
              <w:rPr>
                <w:spacing w:val="-2"/>
              </w:rPr>
              <w:t>й</w:t>
            </w:r>
            <w:r w:rsidR="00504630" w:rsidRPr="00504630">
              <w:rPr>
                <w:spacing w:val="-2"/>
              </w:rPr>
              <w:t xml:space="preserve"> руководителем высшего органа исполнительной власти субъекта Российской Федерации </w:t>
            </w:r>
            <w:r w:rsidR="00504630">
              <w:rPr>
                <w:spacing w:val="-2"/>
              </w:rPr>
              <w:t xml:space="preserve">(для мероприятий </w:t>
            </w:r>
            <w:r w:rsidR="00504630" w:rsidRPr="00504630">
              <w:rPr>
                <w:spacing w:val="-2"/>
              </w:rPr>
              <w:t>в рамках федерального проекта «Защита</w:t>
            </w:r>
            <w:r w:rsidR="00504630">
              <w:rPr>
                <w:spacing w:val="-2"/>
              </w:rPr>
              <w:t xml:space="preserve"> </w:t>
            </w:r>
            <w:r w:rsidR="00504630" w:rsidRPr="00504630">
              <w:rPr>
                <w:spacing w:val="-2"/>
              </w:rPr>
              <w:t>от негативного воздействия вод и обеспечения безопасности гидротехнических</w:t>
            </w:r>
            <w:proofErr w:type="gramEnd"/>
            <w:r w:rsidR="00504630" w:rsidRPr="00504630">
              <w:rPr>
                <w:spacing w:val="-2"/>
              </w:rPr>
              <w:t xml:space="preserve"> сооружений на территории Российской Федерации</w:t>
            </w:r>
            <w:r w:rsidR="00504630">
              <w:rPr>
                <w:spacing w:val="-2"/>
              </w:rPr>
              <w:t>»)</w:t>
            </w:r>
          </w:p>
          <w:p w:rsidR="007D587F" w:rsidRDefault="007D587F" w:rsidP="007D587F">
            <w:pPr>
              <w:pStyle w:val="Style3"/>
              <w:widowControl/>
              <w:spacing w:line="240" w:lineRule="auto"/>
              <w:ind w:firstLine="0"/>
              <w:rPr>
                <w:spacing w:val="-2"/>
              </w:rPr>
            </w:pPr>
          </w:p>
          <w:p w:rsidR="007D587F" w:rsidRDefault="007D587F" w:rsidP="007D587F">
            <w:pPr>
              <w:pStyle w:val="Style3"/>
              <w:widowControl/>
              <w:spacing w:line="240" w:lineRule="auto"/>
              <w:ind w:firstLine="0"/>
              <w:rPr>
                <w:spacing w:val="-2"/>
              </w:rPr>
            </w:pPr>
          </w:p>
          <w:p w:rsidR="007D587F" w:rsidRPr="00A42FF1" w:rsidRDefault="007D587F" w:rsidP="007D587F">
            <w:pPr>
              <w:pStyle w:val="Style3"/>
              <w:widowControl/>
              <w:spacing w:line="240" w:lineRule="auto"/>
              <w:ind w:firstLine="0"/>
              <w:rPr>
                <w:spacing w:val="-2"/>
              </w:rPr>
            </w:pPr>
          </w:p>
        </w:tc>
        <w:tc>
          <w:tcPr>
            <w:tcW w:w="1096" w:type="pct"/>
          </w:tcPr>
          <w:p w:rsidR="00504630" w:rsidRPr="00A42FF1" w:rsidRDefault="00504630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5000" w:type="pct"/>
            <w:gridSpan w:val="2"/>
          </w:tcPr>
          <w:p w:rsidR="00867C72" w:rsidRPr="00867C72" w:rsidRDefault="00867C72" w:rsidP="00867C72">
            <w:pPr>
              <w:pStyle w:val="a6"/>
              <w:spacing w:line="240" w:lineRule="auto"/>
              <w:ind w:left="142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i/>
                <w:spacing w:val="-2"/>
              </w:rPr>
              <w:lastRenderedPageBreak/>
              <w:t xml:space="preserve">При наличии разработанного проекта, кроме документов и сведений, указанных в пунктах 1-9, представляется проектно-сметная документация (на электронном носителе в формате </w:t>
            </w:r>
            <w:proofErr w:type="spellStart"/>
            <w:r w:rsidRPr="00867C72">
              <w:rPr>
                <w:rFonts w:ascii="Times New Roman" w:hAnsi="Times New Roman" w:cs="Times New Roman"/>
                <w:i/>
                <w:spacing w:val="-2"/>
                <w:lang w:val="en-US"/>
              </w:rPr>
              <w:t>pdf</w:t>
            </w:r>
            <w:proofErr w:type="spellEnd"/>
            <w:r w:rsidRPr="00867C72">
              <w:rPr>
                <w:rFonts w:ascii="Times New Roman" w:hAnsi="Times New Roman" w:cs="Times New Roman"/>
                <w:i/>
                <w:spacing w:val="-2"/>
              </w:rPr>
              <w:t>), а также:</w:t>
            </w:r>
          </w:p>
        </w:tc>
      </w:tr>
      <w:tr w:rsidR="00867C72" w:rsidRPr="00A42FF1" w:rsidTr="00D22D69">
        <w:trPr>
          <w:trHeight w:val="378"/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заверенные в установленном порядке копии экспертных заключений по проекту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8A167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</w:t>
            </w:r>
            <w:r w:rsidRPr="00D22D69">
              <w:rPr>
                <w:rFonts w:cs="Times New Roman"/>
                <w:color w:val="000000" w:themeColor="text1"/>
                <w:spacing w:val="-2"/>
              </w:rPr>
              <w:t>утвержденные в установленном порядке сметно-финансовые расчеты, выполненные в базовом уровне цен 2001 г. с пересчетом в текущи</w:t>
            </w:r>
            <w:r w:rsidR="00D22D69">
              <w:rPr>
                <w:rFonts w:cs="Times New Roman"/>
                <w:color w:val="000000" w:themeColor="text1"/>
                <w:spacing w:val="-2"/>
              </w:rPr>
              <w:t>й уровень</w:t>
            </w:r>
            <w:r w:rsidRPr="00D22D69">
              <w:rPr>
                <w:rFonts w:cs="Times New Roman"/>
                <w:color w:val="000000" w:themeColor="text1"/>
                <w:spacing w:val="-2"/>
              </w:rPr>
              <w:t xml:space="preserve"> цен</w:t>
            </w:r>
            <w:r w:rsidRPr="000C7D64">
              <w:rPr>
                <w:rFonts w:cs="Times New Roman"/>
                <w:color w:val="FF0000"/>
                <w:spacing w:val="-2"/>
              </w:rPr>
              <w:t xml:space="preserve"> </w:t>
            </w:r>
            <w:r w:rsidRPr="00D22D69">
              <w:rPr>
                <w:rFonts w:cs="Times New Roman"/>
                <w:color w:val="000000" w:themeColor="text1"/>
                <w:spacing w:val="-2"/>
              </w:rPr>
              <w:t>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trHeight w:val="1651"/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 xml:space="preserve"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 в соответствии с приказом Минприроды России от 15.04.2020 г. № 220 </w:t>
            </w:r>
            <w:proofErr w:type="gramEnd"/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trHeight w:val="554"/>
          <w:jc w:val="center"/>
        </w:trPr>
        <w:tc>
          <w:tcPr>
            <w:tcW w:w="5000" w:type="pct"/>
            <w:gridSpan w:val="2"/>
          </w:tcPr>
          <w:p w:rsidR="00867C72" w:rsidRPr="00867C72" w:rsidRDefault="00867C72" w:rsidP="00CB1A14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Для мероприятий, заявляемых на финансирование проектных работ кроме документов и сведений, указанных в пунктах 1-9, дополнительно представляются: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8A4273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ГМВО, подтверждающие необходимость проведения работ по предотвращению негативного воздействия вод на соответствующем водном объекте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 деятельности и утвержденное государственным органом исполнительной власти субъекта Российской Федерации, 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деятельности и 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утвержденное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государственным органом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проектирования,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проектирования,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проекта постановлению Правительства Российской Федерации от 16.02.2008 № 87 «О составе разделов проектной документации и требованиях к их содержанию»,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проектируемых видов работ бюджетной классификации (по мероприятиям, относящимся к компетенции Росводресурсов) и/или приказу 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Минприр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оды России от 22.10.2020 № 846 «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субъектов Российской Федерации»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(по мероприятиям, относящимся к компетенции субъектов Российской Федерации и финансируемым за счет средств субвенций), </w:t>
            </w:r>
            <w:proofErr w:type="gramEnd"/>
          </w:p>
          <w:p w:rsidR="00867C72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размещении изымаемых грунтов в соответствии со ст.65, 52.3 Водного кодекса и законодательства в области обращения с отходами производства и потребления,  </w:t>
            </w:r>
          </w:p>
          <w:p w:rsidR="008A4273" w:rsidRPr="00A42FF1" w:rsidRDefault="008A4273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об использовании донного грунта в соответствии с приказом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 xml:space="preserve">Минприроды России </w:t>
            </w:r>
            <w:r w:rsidRPr="008A427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от 15.04.2020 г. № 220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определении класса опасности изымаемых грунтов;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необходимости сравнения и выбора наиболее экономически выгодного варианта проведения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 случае необходимости разбивки работ на участки или этапы,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выполнения работ на паводок обеспеченностью не более 5%,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предельная стоимость проектируемого м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ероприятия в текущем уровне цен,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необходимых согласованиях и экспертизах разраба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тываемой проектной документации,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перечень участков водных объектов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и/или послепаводкового обследования (для проведения обследования  водных объектов и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паводкоопасных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территорий).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 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D22D69">
        <w:trPr>
          <w:trHeight w:val="1054"/>
          <w:jc w:val="center"/>
        </w:trPr>
        <w:tc>
          <w:tcPr>
            <w:tcW w:w="5000" w:type="pct"/>
            <w:gridSpan w:val="2"/>
            <w:vAlign w:val="center"/>
          </w:tcPr>
          <w:p w:rsidR="00867C72" w:rsidRPr="00867C72" w:rsidRDefault="00867C72" w:rsidP="008A427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По природоохранным мероприятиям, направл</w:t>
            </w:r>
            <w:r w:rsidR="00B85C5B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енным на охрану водных объектов</w:t>
            </w:r>
            <w:r w:rsidRPr="00867C7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 xml:space="preserve"> или их частей, </w:t>
            </w:r>
            <w:r w:rsidRPr="00D22D69">
              <w:rPr>
                <w:rFonts w:ascii="Times New Roman" w:hAnsi="Times New Roman" w:cs="Times New Roman"/>
                <w:b/>
                <w:i/>
                <w:color w:val="000000" w:themeColor="text1"/>
                <w:spacing w:val="-2"/>
                <w:u w:val="single"/>
              </w:rPr>
              <w:t>а также мероприятиям, реализация которых осуществляется в рамках федеральных проектов «Оздоровление Волги» и «Сохранение уникальных водных объектов»</w:t>
            </w:r>
            <w:r w:rsidR="00D22D69" w:rsidRPr="00D22D69">
              <w:rPr>
                <w:rFonts w:ascii="Times New Roman" w:hAnsi="Times New Roman" w:cs="Times New Roman"/>
                <w:i/>
                <w:color w:val="000000" w:themeColor="text1"/>
                <w:spacing w:val="-2"/>
              </w:rPr>
              <w:t>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 Сведения о пересечении водным объектом административных границ субъекта (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</w:t>
            </w:r>
            <w:r w:rsidRPr="00A42FF1">
              <w:rPr>
                <w:spacing w:val="-2"/>
                <w:sz w:val="22"/>
                <w:szCs w:val="22"/>
              </w:rPr>
              <w:tab/>
              <w:t>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3. 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4. Комиссионный акт обследования состояния водного объекта на участке планируемых работ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объекта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5.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080004" w:rsidRPr="00080004" w:rsidRDefault="0085003F" w:rsidP="00080004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080004"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080004" w:rsidRPr="00080004">
              <w:rPr>
                <w:spacing w:val="-2"/>
                <w:sz w:val="22"/>
                <w:szCs w:val="22"/>
              </w:rPr>
              <w:t>сведения о соблюдении критериев отнесения водного объекта, на котором планируется осуществление мероприятий,</w:t>
            </w:r>
            <w:r w:rsidR="00080004">
              <w:rPr>
                <w:spacing w:val="-2"/>
                <w:sz w:val="22"/>
                <w:szCs w:val="22"/>
              </w:rPr>
              <w:t xml:space="preserve"> </w:t>
            </w:r>
            <w:r w:rsidR="00080004" w:rsidRPr="00080004">
              <w:rPr>
                <w:spacing w:val="-2"/>
                <w:sz w:val="22"/>
                <w:szCs w:val="22"/>
              </w:rPr>
              <w:t>к уникальным водным объектам (для реализации мероприятий в рамках федерального проекта «Сохранение уникальных водных объектов»</w:t>
            </w:r>
            <w:r w:rsidR="007D587F">
              <w:rPr>
                <w:spacing w:val="-2"/>
                <w:sz w:val="22"/>
                <w:szCs w:val="22"/>
              </w:rPr>
              <w:t>;</w:t>
            </w:r>
          </w:p>
          <w:p w:rsidR="00080004" w:rsidRPr="00080004" w:rsidRDefault="00080004" w:rsidP="00080004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080004">
              <w:rPr>
                <w:spacing w:val="-2"/>
                <w:sz w:val="22"/>
                <w:szCs w:val="22"/>
              </w:rPr>
              <w:t>- сведения о наличии мероприятия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080004">
              <w:rPr>
                <w:spacing w:val="-2"/>
                <w:sz w:val="22"/>
                <w:szCs w:val="22"/>
              </w:rPr>
              <w:t xml:space="preserve">в перечне мероприятий, обеспечивающих рациональное использование водных ресурсов и устойчивое функционирование водохозяйственного комплекса Нижней Волги, сохранение уникальной системы </w:t>
            </w:r>
            <w:proofErr w:type="spellStart"/>
            <w:r w:rsidRPr="00080004">
              <w:rPr>
                <w:spacing w:val="-2"/>
                <w:sz w:val="22"/>
                <w:szCs w:val="22"/>
              </w:rPr>
              <w:t>Волго-Ахтубинской</w:t>
            </w:r>
            <w:proofErr w:type="spellEnd"/>
            <w:r w:rsidRPr="00080004">
              <w:rPr>
                <w:spacing w:val="-2"/>
                <w:sz w:val="22"/>
                <w:szCs w:val="22"/>
              </w:rPr>
              <w:t xml:space="preserve"> поймы (для реализации мероприятий в рамках федерального проекта «Оздоровление Волги» представляются</w:t>
            </w:r>
            <w:r w:rsidR="007D587F">
              <w:rPr>
                <w:spacing w:val="-2"/>
                <w:sz w:val="22"/>
                <w:szCs w:val="22"/>
              </w:rPr>
              <w:t>);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ГМВО, подтверждающие необходимость проведения работ;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площадь загрязнения водного объекта (кв. км);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перечень предполагаемых к выполнению видов общестроительных работ в соответствии с бюджетной классификацией, их объемы и предварительная стоимость;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экономическую эффективность;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6. Ситуационный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7. Динамика (за пять лет) объема</w:t>
            </w:r>
            <w:r w:rsidRPr="00A42FF1">
              <w:rPr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Pr="00A42FF1">
              <w:rPr>
                <w:spacing w:val="-2"/>
                <w:sz w:val="22"/>
                <w:szCs w:val="22"/>
              </w:rPr>
              <w:t>сброса сточных вод (загрязнений, в том числе без очистки, недостаточно-очищенной и нормативно-очищенной) по данным формы 2-ТП (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водхоз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>), млн. куб. м (для выполнения работ по очистке водных объектов)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8. </w:t>
            </w:r>
            <w:proofErr w:type="gramStart"/>
            <w:r w:rsidRPr="00A42FF1">
              <w:rPr>
                <w:rFonts w:cs="Times New Roman"/>
                <w:spacing w:val="-2"/>
              </w:rPr>
              <w:t xml:space="preserve">Сведения о водопользователях (в т. ч. нелегитимных), осуществлявших использование водного объекта, на котором планируется 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сточных вод, а также перечень выполненных ими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и водохозяйственных мероприятий с указанием сроков и размеров средств</w:t>
            </w:r>
            <w:proofErr w:type="gramEnd"/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9. </w:t>
            </w:r>
            <w:proofErr w:type="gramStart"/>
            <w:r w:rsidRPr="00A42FF1">
              <w:rPr>
                <w:rFonts w:cs="Times New Roman"/>
                <w:spacing w:val="-2"/>
              </w:rPr>
              <w:t>Сведения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10. Сведения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11. Расчеты экономической эффективности мероприятий, включая расчеты размера вреда, причиненного водным объектам вследствие нарушения водного законодательства, в соответствии с Методикой, утвержденной приказом Минприроды России от 13.04.2009 № 87 (в редакции приказа от 26.08.2015 № 365)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trHeight w:val="297"/>
          <w:jc w:val="center"/>
        </w:trPr>
        <w:tc>
          <w:tcPr>
            <w:tcW w:w="5000" w:type="pct"/>
            <w:gridSpan w:val="2"/>
          </w:tcPr>
          <w:p w:rsidR="00867C72" w:rsidRPr="00867C72" w:rsidRDefault="00867C72" w:rsidP="00CB1A14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i/>
                <w:spacing w:val="-2"/>
              </w:rPr>
            </w:pPr>
            <w:r w:rsidRPr="00867C72">
              <w:rPr>
                <w:rFonts w:cs="Times New Roman"/>
                <w:i/>
                <w:spacing w:val="-2"/>
              </w:rPr>
              <w:t xml:space="preserve">При наличии разработанного проекта, кроме документов и сведений, указанных в пунктах 1-11, представляется проектно-сметная документация (на электронном носителе  в формате </w:t>
            </w:r>
            <w:proofErr w:type="spellStart"/>
            <w:r w:rsidRPr="00867C72">
              <w:rPr>
                <w:rFonts w:cs="Times New Roman"/>
                <w:i/>
                <w:spacing w:val="-2"/>
              </w:rPr>
              <w:t>pdf</w:t>
            </w:r>
            <w:proofErr w:type="spellEnd"/>
            <w:r w:rsidRPr="00867C72">
              <w:rPr>
                <w:rFonts w:cs="Times New Roman"/>
                <w:i/>
                <w:spacing w:val="-2"/>
              </w:rPr>
              <w:t>), а также:</w:t>
            </w:r>
          </w:p>
        </w:tc>
      </w:tr>
      <w:tr w:rsidR="00867C72" w:rsidRPr="00A42FF1" w:rsidTr="00D22D69">
        <w:trPr>
          <w:trHeight w:val="297"/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trHeight w:val="220"/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заверенные в установленном порядке копии экспертных заключений по проекту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8A167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</w:t>
            </w:r>
            <w:r w:rsidR="00D22D69" w:rsidRPr="00D22D69">
              <w:rPr>
                <w:rFonts w:cs="Times New Roman"/>
                <w:color w:val="000000" w:themeColor="text1"/>
                <w:spacing w:val="-2"/>
              </w:rPr>
              <w:t>утвержденные в установленном порядке сметно-финансовые расчеты, выполненные в базовом уровне цен 2001 г. с пересчетом в текущи</w:t>
            </w:r>
            <w:r w:rsidR="00D22D69">
              <w:rPr>
                <w:rFonts w:cs="Times New Roman"/>
                <w:color w:val="000000" w:themeColor="text1"/>
                <w:spacing w:val="-2"/>
              </w:rPr>
              <w:t>й уровень</w:t>
            </w:r>
            <w:r w:rsidR="00D22D69" w:rsidRPr="00D22D69">
              <w:rPr>
                <w:rFonts w:cs="Times New Roman"/>
                <w:color w:val="000000" w:themeColor="text1"/>
                <w:spacing w:val="-2"/>
              </w:rPr>
              <w:t xml:space="preserve"> цен</w:t>
            </w:r>
            <w:r w:rsidR="00D22D69" w:rsidRPr="000C7D64">
              <w:rPr>
                <w:rFonts w:cs="Times New Roman"/>
                <w:color w:val="FF0000"/>
                <w:spacing w:val="-2"/>
              </w:rPr>
              <w:t xml:space="preserve"> </w:t>
            </w:r>
            <w:r w:rsidR="00D22D69" w:rsidRPr="00D22D69">
              <w:rPr>
                <w:rFonts w:cs="Times New Roman"/>
                <w:color w:val="000000" w:themeColor="text1"/>
                <w:spacing w:val="-2"/>
              </w:rPr>
              <w:t>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0A27CB">
        <w:trPr>
          <w:trHeight w:val="1459"/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 их передачи на безвозмездной основе с представлением подтверждающих документов (согласование, договор и т.п.)</w:t>
            </w:r>
            <w:r w:rsidR="000A27CB">
              <w:rPr>
                <w:rFonts w:cs="Times New Roman"/>
                <w:spacing w:val="-2"/>
              </w:rPr>
              <w:t xml:space="preserve"> в соответствии с приказом Минприроды России от 15.04.020 № 220</w:t>
            </w:r>
            <w:proofErr w:type="gramEnd"/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5000" w:type="pct"/>
            <w:gridSpan w:val="2"/>
          </w:tcPr>
          <w:p w:rsidR="00867C72" w:rsidRPr="00A42FF1" w:rsidRDefault="00867C72" w:rsidP="00CB1A14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>Для мероприятий, заявляемых на финансирование проектных работ, кроме документов и сведений, указанных в пунктах 1-12, дополнительно представляется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nformat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техническое задание на разработку проекта,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проектирования;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- стоимость проектирования;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проекта постановлению Правительства Российской Федерации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2008 г</w:t>
              </w:r>
            </w:smartTag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 № 87 «О составе разделов проектной документации и требованиях к их содержанию»;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проектируемых видов работ бюджетной классификации и приказу 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Минприр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оды России от 22.10.2020 № 846 «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субъектов Российской Федерации»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867C72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размещении изымаемых в результате работ донных отложений в соответствии со ст.65, 52.3 Водного кодекса и законодательством в сфере обращения с отходами производства и потребления;</w:t>
            </w:r>
          </w:p>
          <w:p w:rsidR="005C1B73" w:rsidRPr="00A42FF1" w:rsidRDefault="005C1B73" w:rsidP="005C1B73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требование об использовании донного грунта в соответствии с приказом Минприроды России </w:t>
            </w:r>
            <w:r w:rsidRPr="008A427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от 15.04.2020 г. № 220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необходимости сравнения и выбора наиболее экономически выго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дного варианта проведения работ;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требование об определении класса опасности изымаемых грунтов;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в случае необходимости разб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ивки работ на участки или этапы;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предельная стоимость проектируемого мероприятия в текущем уровне цен;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 w:rsidRPr="00A42FF1">
              <w:rPr>
                <w:rFonts w:eastAsia="Times New Roman"/>
                <w:spacing w:val="-2"/>
                <w:sz w:val="22"/>
                <w:szCs w:val="22"/>
              </w:rPr>
              <w:t>- требование о необходимых согласованиях и экспертизах разрабатываемой 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B1A14" w:rsidRPr="00A42FF1" w:rsidTr="00D22D69">
        <w:trPr>
          <w:trHeight w:val="1062"/>
          <w:jc w:val="center"/>
        </w:trPr>
        <w:tc>
          <w:tcPr>
            <w:tcW w:w="5000" w:type="pct"/>
            <w:gridSpan w:val="2"/>
          </w:tcPr>
          <w:p w:rsidR="00CB1A14" w:rsidRPr="00CB1A14" w:rsidRDefault="00CB1A14" w:rsidP="00CB1A14">
            <w:pPr>
              <w:jc w:val="both"/>
              <w:rPr>
                <w:rFonts w:cs="Times New Roman"/>
                <w:spacing w:val="-2"/>
              </w:rPr>
            </w:pPr>
            <w:r w:rsidRPr="00867C72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867C72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867C72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867C72">
              <w:rPr>
                <w:rFonts w:cs="Times New Roman"/>
                <w:i/>
                <w:spacing w:val="-2"/>
              </w:rPr>
              <w:t>.</w:t>
            </w:r>
          </w:p>
        </w:tc>
      </w:tr>
      <w:tr w:rsidR="00CB1A14" w:rsidRPr="00A42FF1" w:rsidTr="00D22D69">
        <w:trPr>
          <w:jc w:val="center"/>
        </w:trPr>
        <w:tc>
          <w:tcPr>
            <w:tcW w:w="5000" w:type="pct"/>
            <w:gridSpan w:val="2"/>
          </w:tcPr>
          <w:p w:rsidR="00CB1A14" w:rsidRPr="00867C72" w:rsidRDefault="00CB1A14" w:rsidP="00CB1A14">
            <w:pPr>
              <w:jc w:val="both"/>
              <w:rPr>
                <w:rFonts w:cs="Times New Roman"/>
                <w:i/>
                <w:spacing w:val="-2"/>
                <w:u w:val="single"/>
              </w:rPr>
            </w:pPr>
            <w:r w:rsidRPr="00867C72">
              <w:rPr>
                <w:rFonts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867C72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867C72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указанных в пункте 1-3, дополнительно представляется: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867C72" w:rsidRPr="00A42FF1" w:rsidRDefault="007D587F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выполнения работ,</w:t>
            </w:r>
          </w:p>
          <w:p w:rsidR="00867C72" w:rsidRPr="00A42FF1" w:rsidRDefault="007D587F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7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защитных полос водных объектов»,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8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</w:t>
            </w:r>
            <w:r w:rsidR="007D587F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защитных полос водных объектов»,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  <w:r w:rsidR="008A1678">
              <w:rPr>
                <w:spacing w:val="-2"/>
                <w:sz w:val="22"/>
                <w:szCs w:val="22"/>
              </w:rPr>
              <w:t>,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5000" w:type="pct"/>
            <w:gridSpan w:val="2"/>
          </w:tcPr>
          <w:p w:rsidR="00867C72" w:rsidRPr="00867C72" w:rsidRDefault="00867C72" w:rsidP="00CB1A14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867C72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867C72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867C7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C72">
              <w:rPr>
                <w:rFonts w:ascii="Times New Roman" w:hAnsi="Times New Roman"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37610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-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</w:t>
            </w:r>
            <w:r w:rsidR="00376105">
              <w:rPr>
                <w:rFonts w:cs="Times New Roman"/>
                <w:spacing w:val="-2"/>
              </w:rPr>
              <w:t>, которым должны быть установлены сроки выполнения работ, стоимость выполнения работ, показатели в натуральном выражении, требование о соответствии специальных информационных знаков приказу Минприроды России от 07.02.2020 №59 «</w:t>
            </w:r>
            <w:r w:rsidR="00376105" w:rsidRPr="00376105">
              <w:rPr>
                <w:rFonts w:cs="Times New Roman"/>
                <w:spacing w:val="-2"/>
              </w:rPr>
              <w:t>Об утверждении образцов специальных</w:t>
            </w:r>
            <w:r w:rsidR="00376105">
              <w:rPr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="00376105" w:rsidRPr="00376105">
              <w:rPr>
                <w:rFonts w:cs="Times New Roman"/>
                <w:spacing w:val="-2"/>
              </w:rPr>
              <w:t xml:space="preserve">информационных знаков для обозначения границ </w:t>
            </w:r>
            <w:proofErr w:type="spellStart"/>
            <w:r w:rsidR="00376105" w:rsidRPr="00376105">
              <w:rPr>
                <w:rFonts w:cs="Times New Roman"/>
                <w:spacing w:val="-2"/>
              </w:rPr>
              <w:t>водоохранных</w:t>
            </w:r>
            <w:proofErr w:type="spellEnd"/>
            <w:r w:rsidR="00376105" w:rsidRPr="00376105">
              <w:rPr>
                <w:rFonts w:cs="Times New Roman"/>
                <w:spacing w:val="-2"/>
              </w:rPr>
              <w:t xml:space="preserve"> зон и границ прибрежных</w:t>
            </w:r>
            <w:proofErr w:type="gramEnd"/>
            <w:r w:rsidR="00376105" w:rsidRPr="00376105">
              <w:rPr>
                <w:rFonts w:cs="Times New Roman"/>
                <w:spacing w:val="-2"/>
              </w:rPr>
              <w:t xml:space="preserve"> защитных полос водных объектов</w:t>
            </w:r>
            <w:r w:rsidR="00376105">
              <w:rPr>
                <w:rFonts w:cs="Times New Roman"/>
                <w:spacing w:val="-2"/>
              </w:rPr>
              <w:t>»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Единый государственный реестр недвижимости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  <w:r w:rsidR="008A1678">
              <w:rPr>
                <w:spacing w:val="-2"/>
                <w:sz w:val="22"/>
                <w:szCs w:val="22"/>
              </w:rPr>
              <w:t>,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утвержденные в установленном порядке сметно-финансовые расчеты стоимости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3204A9" w:rsidRPr="00A42FF1" w:rsidTr="00D22D69">
        <w:trPr>
          <w:jc w:val="center"/>
        </w:trPr>
        <w:tc>
          <w:tcPr>
            <w:tcW w:w="5000" w:type="pct"/>
            <w:gridSpan w:val="2"/>
          </w:tcPr>
          <w:p w:rsidR="003204A9" w:rsidRPr="00A42FF1" w:rsidRDefault="003204A9" w:rsidP="0064128A">
            <w:pPr>
              <w:jc w:val="center"/>
              <w:rPr>
                <w:rFonts w:cs="Times New Roman"/>
                <w:spacing w:val="-2"/>
              </w:rPr>
            </w:pPr>
            <w:r w:rsidRPr="00A42FF1">
              <w:rPr>
                <w:b/>
                <w:spacing w:val="-2"/>
              </w:rPr>
              <w:t>По мероприятиям, реализация которых предполагается за счет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A42FF1">
              <w:rPr>
                <w:rFonts w:cs="Times New Roman"/>
                <w:bCs/>
                <w:spacing w:val="-2"/>
                <w:u w:val="single"/>
              </w:rPr>
              <w:t>в части содержания организаций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Сводная смета расхо</w:t>
            </w:r>
            <w:r w:rsidR="007D56EC">
              <w:rPr>
                <w:rFonts w:cs="Times New Roman"/>
                <w:spacing w:val="-2"/>
              </w:rPr>
              <w:t>дов федерального бюджета на 2023 год и на плановый период 2024 и 2025</w:t>
            </w:r>
            <w:r w:rsidRPr="00A42FF1">
              <w:rPr>
                <w:rFonts w:cs="Times New Roman"/>
                <w:spacing w:val="-2"/>
              </w:rPr>
              <w:t xml:space="preserve"> годов</w:t>
            </w:r>
          </w:p>
        </w:tc>
        <w:tc>
          <w:tcPr>
            <w:tcW w:w="1096" w:type="pct"/>
          </w:tcPr>
          <w:p w:rsidR="00867C72" w:rsidRPr="00CB1A14" w:rsidRDefault="00867C72" w:rsidP="00CB1A14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CB1A14" w:rsidRPr="00A42FF1" w:rsidTr="000A27CB">
        <w:trPr>
          <w:trHeight w:val="980"/>
          <w:jc w:val="center"/>
        </w:trPr>
        <w:tc>
          <w:tcPr>
            <w:tcW w:w="5000" w:type="pct"/>
            <w:gridSpan w:val="2"/>
            <w:vAlign w:val="center"/>
          </w:tcPr>
          <w:p w:rsidR="00CB1A14" w:rsidRPr="00A42FF1" w:rsidRDefault="00CB1A14" w:rsidP="000A27CB">
            <w:pPr>
              <w:jc w:val="center"/>
              <w:rPr>
                <w:rFonts w:cs="Times New Roman"/>
                <w:spacing w:val="-2"/>
              </w:rPr>
            </w:pPr>
            <w:r w:rsidRPr="00661BC9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661BC9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661BC9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661BC9">
              <w:rPr>
                <w:rFonts w:cs="Times New Roman"/>
                <w:i/>
                <w:spacing w:val="-2"/>
              </w:rPr>
              <w:t>.</w:t>
            </w:r>
          </w:p>
        </w:tc>
      </w:tr>
      <w:tr w:rsidR="003204A9" w:rsidRPr="00A42FF1" w:rsidTr="00D22D69">
        <w:trPr>
          <w:jc w:val="center"/>
        </w:trPr>
        <w:tc>
          <w:tcPr>
            <w:tcW w:w="5000" w:type="pct"/>
            <w:gridSpan w:val="2"/>
          </w:tcPr>
          <w:p w:rsidR="003204A9" w:rsidRPr="003204A9" w:rsidRDefault="003204A9" w:rsidP="00CB1A1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3204A9">
              <w:rPr>
                <w:rFonts w:ascii="Times New Roman" w:hAnsi="Times New Roman"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3204A9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3204A9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указанных в пункте 1-3, дополнительно представляется: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выполнения работ,</w:t>
            </w:r>
          </w:p>
          <w:p w:rsidR="00E168CE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9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</w:t>
            </w:r>
            <w:r w:rsidR="00E168C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защитных полос водных объектов»,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10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 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  <w:r w:rsidR="008A1678">
              <w:rPr>
                <w:spacing w:val="-2"/>
                <w:sz w:val="22"/>
                <w:szCs w:val="22"/>
              </w:rPr>
              <w:t>,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D22D69">
        <w:trPr>
          <w:jc w:val="center"/>
        </w:trPr>
        <w:tc>
          <w:tcPr>
            <w:tcW w:w="5000" w:type="pct"/>
            <w:gridSpan w:val="2"/>
          </w:tcPr>
          <w:p w:rsidR="00661BC9" w:rsidRPr="00661BC9" w:rsidRDefault="00661BC9" w:rsidP="00661BC9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61BC9">
              <w:rPr>
                <w:rFonts w:ascii="Times New Roman" w:hAnsi="Times New Roman"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661BC9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661BC9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661B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1BC9">
              <w:rPr>
                <w:rFonts w:ascii="Times New Roman" w:hAnsi="Times New Roman"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376105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техническое задание</w:t>
            </w:r>
            <w:r w:rsidR="00CA5D6B">
              <w:rPr>
                <w:rFonts w:cs="Times New Roman"/>
                <w:spacing w:val="-2"/>
              </w:rPr>
              <w:t xml:space="preserve"> </w:t>
            </w:r>
            <w:r w:rsidR="00CA5D6B" w:rsidRPr="00A42FF1">
              <w:rPr>
                <w:rFonts w:cs="Times New Roman"/>
                <w:spacing w:val="-2"/>
              </w:rPr>
              <w:t>на выполнение работ</w:t>
            </w:r>
            <w:r w:rsidR="00CA5D6B">
              <w:rPr>
                <w:rFonts w:cs="Times New Roman"/>
                <w:spacing w:val="-2"/>
              </w:rPr>
              <w:t xml:space="preserve">, которым должны быть установлены сроки выполнения работ, стоимость выполнения работ, показатели в натуральном выражении, требование о соответствии специальных информационных знаков приказу </w:t>
            </w:r>
            <w:r w:rsidR="00821997">
              <w:rPr>
                <w:rFonts w:cs="Times New Roman"/>
                <w:spacing w:val="-2"/>
              </w:rPr>
              <w:t xml:space="preserve">Минприроды России от </w:t>
            </w:r>
            <w:r w:rsidR="00376105">
              <w:rPr>
                <w:rFonts w:cs="Times New Roman"/>
                <w:spacing w:val="-2"/>
              </w:rPr>
              <w:t xml:space="preserve">07.02.2020 </w:t>
            </w:r>
            <w:r w:rsidR="00821997">
              <w:rPr>
                <w:rFonts w:cs="Times New Roman"/>
                <w:spacing w:val="-2"/>
              </w:rPr>
              <w:t xml:space="preserve">№59 </w:t>
            </w:r>
            <w:r w:rsidR="00376105">
              <w:rPr>
                <w:rFonts w:cs="Times New Roman"/>
                <w:spacing w:val="-2"/>
              </w:rPr>
              <w:t>«</w:t>
            </w:r>
            <w:r w:rsidR="00376105" w:rsidRPr="00376105">
              <w:rPr>
                <w:rFonts w:cs="Times New Roman"/>
                <w:spacing w:val="-2"/>
              </w:rPr>
              <w:t>Об утверждении образцов специальных</w:t>
            </w:r>
            <w:r w:rsidR="00376105">
              <w:rPr>
                <w:color w:val="000000"/>
                <w:sz w:val="12"/>
                <w:szCs w:val="12"/>
                <w:shd w:val="clear" w:color="auto" w:fill="FFFFFF"/>
              </w:rPr>
              <w:t xml:space="preserve"> </w:t>
            </w:r>
            <w:r w:rsidR="00376105" w:rsidRPr="00376105">
              <w:rPr>
                <w:rFonts w:cs="Times New Roman"/>
                <w:spacing w:val="-2"/>
              </w:rPr>
              <w:t xml:space="preserve">информационных знаков для обозначения границ </w:t>
            </w:r>
            <w:proofErr w:type="spellStart"/>
            <w:r w:rsidR="00376105" w:rsidRPr="00376105">
              <w:rPr>
                <w:rFonts w:cs="Times New Roman"/>
                <w:spacing w:val="-2"/>
              </w:rPr>
              <w:t>водоохранных</w:t>
            </w:r>
            <w:proofErr w:type="spellEnd"/>
            <w:r w:rsidR="00376105" w:rsidRPr="00376105">
              <w:rPr>
                <w:rFonts w:cs="Times New Roman"/>
                <w:spacing w:val="-2"/>
              </w:rPr>
              <w:t xml:space="preserve"> зон и границ прибрежных защитных полос водных объектов</w:t>
            </w:r>
            <w:r w:rsidR="00376105">
              <w:rPr>
                <w:rFonts w:cs="Times New Roman"/>
                <w:spacing w:val="-2"/>
              </w:rPr>
              <w:t>»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государственный кадастр недвижимости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D22D69">
        <w:trPr>
          <w:jc w:val="center"/>
        </w:trPr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  <w:r w:rsidR="008A1678">
              <w:rPr>
                <w:spacing w:val="-2"/>
                <w:sz w:val="22"/>
                <w:szCs w:val="22"/>
              </w:rPr>
              <w:t>,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A5D6B" w:rsidRPr="00A42FF1" w:rsidTr="00483488">
        <w:trPr>
          <w:jc w:val="center"/>
        </w:trPr>
        <w:tc>
          <w:tcPr>
            <w:tcW w:w="3904" w:type="pct"/>
          </w:tcPr>
          <w:p w:rsidR="00CA5D6B" w:rsidRPr="00A42FF1" w:rsidRDefault="00CA5D6B" w:rsidP="0048348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утвержденные в установленном порядке сметно-финансовые расчеты стоимости работ. </w:t>
            </w:r>
          </w:p>
        </w:tc>
        <w:tc>
          <w:tcPr>
            <w:tcW w:w="1096" w:type="pct"/>
          </w:tcPr>
          <w:p w:rsidR="00CA5D6B" w:rsidRPr="00A42FF1" w:rsidRDefault="00CA5D6B" w:rsidP="0048348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A5D6B" w:rsidRPr="00A42FF1" w:rsidTr="00483488">
        <w:trPr>
          <w:jc w:val="center"/>
        </w:trPr>
        <w:tc>
          <w:tcPr>
            <w:tcW w:w="3904" w:type="pct"/>
          </w:tcPr>
          <w:p w:rsidR="00CA5D6B" w:rsidRPr="00CA5D6B" w:rsidRDefault="00CA5D6B" w:rsidP="0048348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CA5D6B">
              <w:rPr>
                <w:rFonts w:cs="Times New Roman"/>
                <w:spacing w:val="-2"/>
                <w:u w:val="single"/>
              </w:rPr>
              <w:t xml:space="preserve">в части мероприятий по СКИОВО, НДВ, ПИВР </w:t>
            </w:r>
          </w:p>
        </w:tc>
        <w:tc>
          <w:tcPr>
            <w:tcW w:w="1096" w:type="pct"/>
          </w:tcPr>
          <w:p w:rsidR="00CA5D6B" w:rsidRPr="00A42FF1" w:rsidRDefault="00CA5D6B" w:rsidP="00CA5D6B">
            <w:pPr>
              <w:pStyle w:val="a6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A5D6B" w:rsidRPr="00A42FF1" w:rsidTr="00483488">
        <w:trPr>
          <w:jc w:val="center"/>
        </w:trPr>
        <w:tc>
          <w:tcPr>
            <w:tcW w:w="3904" w:type="pct"/>
          </w:tcPr>
          <w:p w:rsidR="00CA5D6B" w:rsidRPr="00CA5D6B" w:rsidRDefault="00CA5D6B" w:rsidP="0048348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A42FF1">
              <w:rPr>
                <w:spacing w:val="-2"/>
              </w:rPr>
              <w:t>- подробная пояснительная записка, содержащая обоснование предлагаемого мероприятия</w:t>
            </w:r>
          </w:p>
        </w:tc>
        <w:tc>
          <w:tcPr>
            <w:tcW w:w="1096" w:type="pct"/>
          </w:tcPr>
          <w:p w:rsidR="00CA5D6B" w:rsidRPr="00A42FF1" w:rsidRDefault="00CA5D6B" w:rsidP="00376105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A5D6B" w:rsidRPr="00A42FF1" w:rsidTr="00483488">
        <w:trPr>
          <w:jc w:val="center"/>
        </w:trPr>
        <w:tc>
          <w:tcPr>
            <w:tcW w:w="3904" w:type="pct"/>
          </w:tcPr>
          <w:p w:rsidR="00CA5D6B" w:rsidRPr="00A42FF1" w:rsidRDefault="00376105" w:rsidP="00376105">
            <w:pPr>
              <w:tabs>
                <w:tab w:val="left" w:pos="313"/>
              </w:tabs>
              <w:ind w:firstLine="284"/>
              <w:jc w:val="both"/>
              <w:rPr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техническое задание</w:t>
            </w:r>
            <w:r>
              <w:rPr>
                <w:rFonts w:cs="Times New Roman"/>
                <w:spacing w:val="-2"/>
              </w:rPr>
              <w:t xml:space="preserve"> </w:t>
            </w:r>
            <w:r w:rsidRPr="00A42FF1">
              <w:rPr>
                <w:rFonts w:cs="Times New Roman"/>
                <w:spacing w:val="-2"/>
              </w:rPr>
              <w:t>на выполнение работ</w:t>
            </w:r>
            <w:r>
              <w:rPr>
                <w:rFonts w:cs="Times New Roman"/>
                <w:spacing w:val="-2"/>
              </w:rPr>
              <w:t>, которым должны быть установлены сроки выполнения работ, стоимость выполнения работ, показатели в натуральном выражении</w:t>
            </w:r>
          </w:p>
        </w:tc>
        <w:tc>
          <w:tcPr>
            <w:tcW w:w="1096" w:type="pct"/>
          </w:tcPr>
          <w:p w:rsidR="00CA5D6B" w:rsidRPr="00A42FF1" w:rsidRDefault="00CA5D6B" w:rsidP="00376105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376105" w:rsidRPr="00A42FF1" w:rsidTr="00483488">
        <w:trPr>
          <w:jc w:val="center"/>
        </w:trPr>
        <w:tc>
          <w:tcPr>
            <w:tcW w:w="3904" w:type="pct"/>
          </w:tcPr>
          <w:p w:rsidR="00376105" w:rsidRPr="00A42FF1" w:rsidRDefault="00376105" w:rsidP="0048348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376105" w:rsidRPr="00A42FF1" w:rsidRDefault="00376105" w:rsidP="0048348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376105" w:rsidRPr="00A42FF1" w:rsidTr="00483488">
        <w:trPr>
          <w:jc w:val="center"/>
        </w:trPr>
        <w:tc>
          <w:tcPr>
            <w:tcW w:w="3904" w:type="pct"/>
          </w:tcPr>
          <w:p w:rsidR="00376105" w:rsidRDefault="00376105" w:rsidP="0048348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утвержденные в установленном порядке сметно-финансовые расчеты стоимости работ</w:t>
            </w:r>
          </w:p>
          <w:p w:rsidR="00483488" w:rsidRPr="00A42FF1" w:rsidRDefault="00483488" w:rsidP="0048348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</w:p>
        </w:tc>
        <w:tc>
          <w:tcPr>
            <w:tcW w:w="1096" w:type="pct"/>
          </w:tcPr>
          <w:p w:rsidR="00376105" w:rsidRPr="00A42FF1" w:rsidRDefault="00376105" w:rsidP="0048348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B85C5B" w:rsidTr="00D22D69">
        <w:trPr>
          <w:jc w:val="center"/>
        </w:trPr>
        <w:tc>
          <w:tcPr>
            <w:tcW w:w="5000" w:type="pct"/>
            <w:gridSpan w:val="2"/>
          </w:tcPr>
          <w:p w:rsidR="00661BC9" w:rsidRPr="00B85C5B" w:rsidRDefault="00661BC9" w:rsidP="00661BC9">
            <w:pPr>
              <w:jc w:val="center"/>
              <w:rPr>
                <w:rFonts w:cs="Times New Roman"/>
                <w:b/>
                <w:spacing w:val="-2"/>
                <w:sz w:val="32"/>
                <w:szCs w:val="32"/>
              </w:rPr>
            </w:pPr>
            <w:r w:rsidRPr="00B85C5B">
              <w:rPr>
                <w:b/>
                <w:i/>
                <w:spacing w:val="-2"/>
                <w:sz w:val="32"/>
                <w:szCs w:val="32"/>
              </w:rPr>
              <w:lastRenderedPageBreak/>
              <w:t>Для переходящих мероприятий</w:t>
            </w:r>
            <w:r w:rsidR="00B85C5B">
              <w:rPr>
                <w:b/>
                <w:i/>
                <w:spacing w:val="-2"/>
                <w:sz w:val="32"/>
                <w:szCs w:val="32"/>
              </w:rPr>
              <w:t xml:space="preserve"> по всем направлениям</w:t>
            </w:r>
            <w:r w:rsidRPr="00B85C5B">
              <w:rPr>
                <w:b/>
                <w:i/>
                <w:spacing w:val="-2"/>
                <w:sz w:val="32"/>
                <w:szCs w:val="32"/>
              </w:rPr>
              <w:t>:</w:t>
            </w:r>
          </w:p>
        </w:tc>
      </w:tr>
      <w:tr w:rsidR="00661BC9" w:rsidRPr="00A42FF1" w:rsidTr="00D22D69">
        <w:trPr>
          <w:jc w:val="center"/>
        </w:trPr>
        <w:tc>
          <w:tcPr>
            <w:tcW w:w="3904" w:type="pct"/>
          </w:tcPr>
          <w:p w:rsidR="00661BC9" w:rsidRPr="00867C72" w:rsidRDefault="00661BC9" w:rsidP="0048348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</w:t>
            </w:r>
            <w:r w:rsidR="00483488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подробная п</w:t>
            </w:r>
            <w:r w:rsidRPr="00867C7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ояснительная записка по обоснованию предлагаемого мероприятия, содержащая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информацию о ходе выполнения работ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D22D69">
        <w:trPr>
          <w:jc w:val="center"/>
        </w:trPr>
        <w:tc>
          <w:tcPr>
            <w:tcW w:w="3904" w:type="pct"/>
          </w:tcPr>
          <w:p w:rsidR="00661BC9" w:rsidRPr="00867C72" w:rsidRDefault="00661BC9" w:rsidP="00661BC9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867C72">
              <w:rPr>
                <w:spacing w:val="-2"/>
                <w:sz w:val="22"/>
                <w:szCs w:val="22"/>
              </w:rPr>
              <w:t xml:space="preserve">- заверенные в установленном порядке копии государственных контрактов на выполнение работ 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D22D69">
        <w:trPr>
          <w:jc w:val="center"/>
        </w:trPr>
        <w:tc>
          <w:tcPr>
            <w:tcW w:w="3904" w:type="pct"/>
          </w:tcPr>
          <w:p w:rsidR="00661BC9" w:rsidRPr="00867C72" w:rsidRDefault="00661BC9" w:rsidP="00661BC9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867C72">
              <w:rPr>
                <w:rFonts w:cs="Times New Roman"/>
                <w:spacing w:val="-2"/>
              </w:rPr>
              <w:t xml:space="preserve">- расчеты остатков сметной стоимости 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701290" w:rsidRDefault="00701290" w:rsidP="00B245EE"/>
    <w:sectPr w:rsidR="00701290" w:rsidSect="00116A4C">
      <w:headerReference w:type="firs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488" w:rsidRDefault="00483488" w:rsidP="00A55221">
      <w:r>
        <w:separator/>
      </w:r>
    </w:p>
  </w:endnote>
  <w:endnote w:type="continuationSeparator" w:id="1">
    <w:p w:rsidR="00483488" w:rsidRDefault="00483488" w:rsidP="00A5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488" w:rsidRDefault="00483488" w:rsidP="00A55221">
      <w:r>
        <w:separator/>
      </w:r>
    </w:p>
  </w:footnote>
  <w:footnote w:type="continuationSeparator" w:id="1">
    <w:p w:rsidR="00483488" w:rsidRDefault="00483488" w:rsidP="00A55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488" w:rsidRDefault="00483488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F4A08"/>
    <w:multiLevelType w:val="hybridMultilevel"/>
    <w:tmpl w:val="56322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45EE"/>
    <w:rsid w:val="00080004"/>
    <w:rsid w:val="000A27CB"/>
    <w:rsid w:val="000C7D64"/>
    <w:rsid w:val="00116A4C"/>
    <w:rsid w:val="00223D8A"/>
    <w:rsid w:val="00233072"/>
    <w:rsid w:val="002C775A"/>
    <w:rsid w:val="00301A0E"/>
    <w:rsid w:val="003204A9"/>
    <w:rsid w:val="00376105"/>
    <w:rsid w:val="00483488"/>
    <w:rsid w:val="00504630"/>
    <w:rsid w:val="005511BB"/>
    <w:rsid w:val="005C1B73"/>
    <w:rsid w:val="005F6CBB"/>
    <w:rsid w:val="0064128A"/>
    <w:rsid w:val="00661BC9"/>
    <w:rsid w:val="006829FB"/>
    <w:rsid w:val="006E4699"/>
    <w:rsid w:val="00701290"/>
    <w:rsid w:val="007B30D7"/>
    <w:rsid w:val="007D56EC"/>
    <w:rsid w:val="007D587F"/>
    <w:rsid w:val="00821997"/>
    <w:rsid w:val="0085003F"/>
    <w:rsid w:val="008548CB"/>
    <w:rsid w:val="00867C72"/>
    <w:rsid w:val="008A1678"/>
    <w:rsid w:val="008A4273"/>
    <w:rsid w:val="008B539F"/>
    <w:rsid w:val="00A55221"/>
    <w:rsid w:val="00B1105E"/>
    <w:rsid w:val="00B245EE"/>
    <w:rsid w:val="00B85C5B"/>
    <w:rsid w:val="00C65E35"/>
    <w:rsid w:val="00CA5D6B"/>
    <w:rsid w:val="00CB0991"/>
    <w:rsid w:val="00CB1A14"/>
    <w:rsid w:val="00D22D69"/>
    <w:rsid w:val="00D91766"/>
    <w:rsid w:val="00DD2D31"/>
    <w:rsid w:val="00E168CE"/>
    <w:rsid w:val="00F85ECD"/>
    <w:rsid w:val="00FF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50463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50463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91C6032A70F94BD52A90097A3CDED974551E4D3AD016D14C594DD7BCAF95741E843D7E223D462X2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91C6032A70F94BD52A90097A3CDED974551E4D3AD016D14C594DD7BCAF95741E843D7E223D462X2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0D91C6032A70F94BD52A90097A3CDED974551E4D3AD016D14C594DD7BCAF95741E843D7E223D462X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D91C6032A70F94BD52A90097A3CDED974551E4D3AD016D14C594DD7BCAF95741E843D7E223D462X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3856</Words>
  <Characters>21983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Новикова Ольга Юрьевна</cp:lastModifiedBy>
  <cp:revision>23</cp:revision>
  <cp:lastPrinted>2022-08-05T10:59:00Z</cp:lastPrinted>
  <dcterms:created xsi:type="dcterms:W3CDTF">2022-08-04T09:54:00Z</dcterms:created>
  <dcterms:modified xsi:type="dcterms:W3CDTF">2022-08-10T09:16:00Z</dcterms:modified>
</cp:coreProperties>
</file>