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FC" w:rsidRDefault="004B61FC" w:rsidP="004B61F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</w:p>
    <w:p w:rsidR="004B61FC" w:rsidRPr="00541A48" w:rsidRDefault="004B61FC" w:rsidP="004B61FC">
      <w:pPr>
        <w:ind w:firstLine="72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5401F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01FA">
        <w:rPr>
          <w:sz w:val="28"/>
          <w:szCs w:val="28"/>
        </w:rPr>
        <w:t xml:space="preserve"> 2014 года в центральном аппарате Управления, как и в </w:t>
      </w:r>
      <w:r>
        <w:rPr>
          <w:sz w:val="28"/>
          <w:szCs w:val="28"/>
        </w:rPr>
        <w:t>о</w:t>
      </w:r>
      <w:r w:rsidRPr="005401FA">
        <w:rPr>
          <w:sz w:val="28"/>
          <w:szCs w:val="28"/>
        </w:rPr>
        <w:t>тделах водных ресурсов по зоне деятельности Донского БВУ велась плановая работа с обр</w:t>
      </w:r>
      <w:r w:rsidRPr="005401FA">
        <w:rPr>
          <w:sz w:val="28"/>
          <w:szCs w:val="28"/>
        </w:rPr>
        <w:t>а</w:t>
      </w:r>
      <w:r w:rsidRPr="005401FA">
        <w:rPr>
          <w:sz w:val="28"/>
          <w:szCs w:val="28"/>
        </w:rPr>
        <w:t xml:space="preserve">щениями граждан по вопросам, входящим в компетенцию Управления.  Всего за </w:t>
      </w:r>
      <w:r>
        <w:rPr>
          <w:sz w:val="28"/>
          <w:szCs w:val="28"/>
        </w:rPr>
        <w:t>9</w:t>
      </w:r>
      <w:r w:rsidRPr="005401F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01FA">
        <w:rPr>
          <w:sz w:val="28"/>
          <w:szCs w:val="28"/>
        </w:rPr>
        <w:t xml:space="preserve"> по зоне деятельности Донского БВУ в </w:t>
      </w:r>
      <w:r w:rsidRPr="00541A48">
        <w:rPr>
          <w:sz w:val="28"/>
          <w:szCs w:val="28"/>
        </w:rPr>
        <w:t xml:space="preserve">Управление поступило </w:t>
      </w:r>
      <w:r>
        <w:rPr>
          <w:sz w:val="28"/>
          <w:szCs w:val="28"/>
        </w:rPr>
        <w:t>8</w:t>
      </w:r>
      <w:r w:rsidRPr="00541A48">
        <w:rPr>
          <w:sz w:val="28"/>
          <w:szCs w:val="28"/>
        </w:rPr>
        <w:t>3 письменных обращения граждан, на личном приеме принято 57 человек.</w:t>
      </w:r>
    </w:p>
    <w:p w:rsidR="004B61FC" w:rsidRPr="005401FA" w:rsidRDefault="004B61FC" w:rsidP="004B61FC">
      <w:pPr>
        <w:ind w:firstLine="720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На официальный интернет-сайт Донского БВУ за 9 месяцев поступило 25</w:t>
      </w:r>
      <w:r w:rsidRPr="00D1484A">
        <w:rPr>
          <w:color w:val="FF0000"/>
          <w:sz w:val="28"/>
          <w:szCs w:val="28"/>
        </w:rPr>
        <w:t xml:space="preserve"> </w:t>
      </w:r>
      <w:r w:rsidRPr="005401FA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5401FA">
        <w:rPr>
          <w:sz w:val="28"/>
          <w:szCs w:val="28"/>
        </w:rPr>
        <w:t>.</w:t>
      </w:r>
    </w:p>
    <w:p w:rsidR="004B61FC" w:rsidRPr="005401FA" w:rsidRDefault="004B61FC" w:rsidP="004B61FC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B61FC" w:rsidRPr="005401FA" w:rsidRDefault="004B61FC" w:rsidP="004B61FC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использование водных объектов для частного рыборазведения </w:t>
      </w:r>
      <w:r>
        <w:rPr>
          <w:sz w:val="28"/>
          <w:szCs w:val="28"/>
        </w:rPr>
        <w:t xml:space="preserve">и в рекреационных целях </w:t>
      </w:r>
      <w:r w:rsidRPr="005401FA">
        <w:rPr>
          <w:sz w:val="28"/>
          <w:szCs w:val="28"/>
        </w:rPr>
        <w:t>(</w:t>
      </w:r>
      <w:r>
        <w:rPr>
          <w:sz w:val="28"/>
          <w:szCs w:val="28"/>
        </w:rPr>
        <w:t xml:space="preserve">20 </w:t>
      </w:r>
      <w:r w:rsidRPr="005401FA">
        <w:rPr>
          <w:sz w:val="28"/>
          <w:szCs w:val="28"/>
        </w:rPr>
        <w:t>граждан принято на личном приеме);</w:t>
      </w:r>
    </w:p>
    <w:p w:rsidR="004B61FC" w:rsidRPr="005401FA" w:rsidRDefault="004B61FC" w:rsidP="004B61FC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представление сведений о водных объектах из Государственного водного реестра при оформлении права пользования водными объектами (принято </w:t>
      </w:r>
      <w:r w:rsidRPr="00820737">
        <w:rPr>
          <w:sz w:val="28"/>
          <w:szCs w:val="28"/>
        </w:rPr>
        <w:t>44</w:t>
      </w:r>
      <w:r w:rsidRPr="005401FA">
        <w:rPr>
          <w:sz w:val="28"/>
          <w:szCs w:val="28"/>
        </w:rPr>
        <w:t xml:space="preserve"> письменных обращений);</w:t>
      </w:r>
    </w:p>
    <w:p w:rsidR="004B61FC" w:rsidRPr="005401FA" w:rsidRDefault="004B61FC" w:rsidP="004B61FC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размеры водоохранных зон, береговых полос, режима их использования (на личном приеме принято </w:t>
      </w:r>
      <w:r w:rsidRPr="00820737">
        <w:rPr>
          <w:sz w:val="28"/>
          <w:szCs w:val="28"/>
        </w:rPr>
        <w:t>6</w:t>
      </w:r>
      <w:r w:rsidRPr="005401FA">
        <w:rPr>
          <w:sz w:val="28"/>
          <w:szCs w:val="28"/>
        </w:rPr>
        <w:t xml:space="preserve"> человек);</w:t>
      </w:r>
    </w:p>
    <w:p w:rsidR="004B61FC" w:rsidRPr="005401FA" w:rsidRDefault="004B61FC" w:rsidP="004B61FC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>приобретение в частную собственность прудов, обводненных карьеров, в том числе порядка оформления ГТС прудов в собственность и аренды земельных участков под водой физическими и юридическими лицами;</w:t>
      </w:r>
    </w:p>
    <w:p w:rsidR="004B61FC" w:rsidRPr="005401FA" w:rsidRDefault="004B61FC" w:rsidP="004B61FC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приобретение в частную собственность прудов, обводненных карьеров (на личном приеме принято </w:t>
      </w:r>
      <w:r w:rsidRPr="00820737">
        <w:rPr>
          <w:sz w:val="28"/>
          <w:szCs w:val="28"/>
        </w:rPr>
        <w:t>6</w:t>
      </w:r>
      <w:r w:rsidRPr="00F06E94">
        <w:rPr>
          <w:sz w:val="28"/>
          <w:szCs w:val="28"/>
        </w:rPr>
        <w:t xml:space="preserve"> </w:t>
      </w:r>
      <w:r w:rsidRPr="005401FA">
        <w:rPr>
          <w:sz w:val="28"/>
          <w:szCs w:val="28"/>
        </w:rPr>
        <w:t>граждан).</w:t>
      </w:r>
    </w:p>
    <w:p w:rsidR="004B61FC" w:rsidRPr="005401FA" w:rsidRDefault="004B61FC" w:rsidP="004B61FC">
      <w:pPr>
        <w:jc w:val="both"/>
        <w:rPr>
          <w:sz w:val="28"/>
          <w:szCs w:val="28"/>
        </w:rPr>
      </w:pPr>
    </w:p>
    <w:p w:rsidR="004B61FC" w:rsidRPr="0019159B" w:rsidRDefault="004B61FC" w:rsidP="004B61FC">
      <w:pPr>
        <w:ind w:firstLine="720"/>
        <w:jc w:val="both"/>
        <w:rPr>
          <w:sz w:val="28"/>
          <w:szCs w:val="28"/>
        </w:rPr>
      </w:pPr>
      <w:proofErr w:type="gramStart"/>
      <w:r w:rsidRPr="005401F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</w:t>
      </w:r>
      <w:r>
        <w:rPr>
          <w:sz w:val="28"/>
          <w:szCs w:val="28"/>
        </w:rPr>
        <w:t>обращений</w:t>
      </w:r>
      <w:r w:rsidRPr="005401FA">
        <w:rPr>
          <w:sz w:val="28"/>
          <w:szCs w:val="28"/>
        </w:rPr>
        <w:t xml:space="preserve"> связано с вопросами граждан</w:t>
      </w:r>
      <w:r>
        <w:rPr>
          <w:sz w:val="28"/>
          <w:szCs w:val="28"/>
        </w:rPr>
        <w:t xml:space="preserve"> о получении сведений о водном объекте, </w:t>
      </w:r>
      <w:r w:rsidRPr="005401FA">
        <w:rPr>
          <w:sz w:val="28"/>
          <w:szCs w:val="28"/>
        </w:rPr>
        <w:t xml:space="preserve"> об использовании водных объектов общего пользования для рыборазведения, о предоставлении сведений из ГВР, об определении статуса прудов, сооруженных на малых водных объектах, о процедуре проведения аукционов на пользования водными объектами, о приобретении права пользования водными объектами, о правилах оформления</w:t>
      </w:r>
      <w:proofErr w:type="gramEnd"/>
      <w:r w:rsidRPr="005401FA">
        <w:rPr>
          <w:sz w:val="28"/>
          <w:szCs w:val="28"/>
        </w:rPr>
        <w:t xml:space="preserve"> договора водопользования </w:t>
      </w:r>
      <w:r w:rsidRPr="00F4589A">
        <w:rPr>
          <w:sz w:val="28"/>
          <w:szCs w:val="28"/>
        </w:rPr>
        <w:t>и решения на право пользования водными объектами.</w:t>
      </w:r>
      <w:r>
        <w:rPr>
          <w:sz w:val="28"/>
          <w:szCs w:val="28"/>
        </w:rPr>
        <w:t xml:space="preserve"> Значительная часть вопросов граждан связана также с использованием водных объектов общего пользования для аквакультуры (рыбоводства) и возникающими противоречиями между производителями товарной рыбы и рыболовами-любителями. </w:t>
      </w:r>
    </w:p>
    <w:p w:rsidR="004B61FC" w:rsidRPr="00F4589A" w:rsidRDefault="004B61FC" w:rsidP="004B6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Pr="00F4589A">
        <w:rPr>
          <w:sz w:val="28"/>
          <w:szCs w:val="28"/>
        </w:rPr>
        <w:t xml:space="preserve"> 2014 года на личном приеме руководителем Донского БВУ был принят один гражданин Долженко М.П. с обращением о заключении досудебного соглашения по передаче водного объекта в федеральную собственность. Гражданину Долженко В. П. было разъяснено в рамках водного законодательства о водном объекте, о запрете приватизации земельных участков в пределах береговой полосы согласно ст.6 Водного </w:t>
      </w:r>
      <w:r w:rsidRPr="00F4589A">
        <w:rPr>
          <w:sz w:val="28"/>
          <w:szCs w:val="28"/>
        </w:rPr>
        <w:lastRenderedPageBreak/>
        <w:t>Кодекса и о том, что заключение досудебного соглашения по передаче водного объекта в федеральную собственность в компетенцию Донского БВУ не входит. Гражданину Долженко В.П. по его просьбе был дан ответ в письменной форме № 01-15/105/ОГ от 16.01.2014.</w:t>
      </w:r>
    </w:p>
    <w:p w:rsidR="004B61FC" w:rsidRPr="00F4589A" w:rsidRDefault="004B61FC" w:rsidP="004B61FC">
      <w:pPr>
        <w:ind w:firstLine="708"/>
        <w:jc w:val="both"/>
        <w:rPr>
          <w:color w:val="FF0000"/>
          <w:sz w:val="28"/>
          <w:szCs w:val="28"/>
        </w:rPr>
      </w:pPr>
      <w:r w:rsidRPr="00F4589A">
        <w:rPr>
          <w:sz w:val="28"/>
          <w:szCs w:val="28"/>
        </w:rPr>
        <w:t>По социальной тематике, граждан обратившихся с вопросами трудоустройства</w:t>
      </w:r>
      <w:r>
        <w:rPr>
          <w:sz w:val="28"/>
          <w:szCs w:val="28"/>
        </w:rPr>
        <w:t xml:space="preserve"> принято 7 человек,</w:t>
      </w:r>
      <w:r w:rsidRPr="00F4589A">
        <w:rPr>
          <w:sz w:val="28"/>
          <w:szCs w:val="28"/>
        </w:rPr>
        <w:t xml:space="preserve"> подтверждения трудового стажа для назначения пенсии </w:t>
      </w:r>
      <w:r w:rsidRPr="00820737">
        <w:rPr>
          <w:sz w:val="28"/>
          <w:szCs w:val="28"/>
        </w:rPr>
        <w:t>2 человека</w:t>
      </w:r>
      <w:r w:rsidRPr="00F4589A">
        <w:rPr>
          <w:sz w:val="28"/>
          <w:szCs w:val="28"/>
        </w:rPr>
        <w:t>.</w:t>
      </w:r>
    </w:p>
    <w:p w:rsidR="004B61FC" w:rsidRPr="000908AC" w:rsidRDefault="004B61FC" w:rsidP="004B61FC">
      <w:pPr>
        <w:ind w:firstLine="720"/>
        <w:jc w:val="both"/>
        <w:rPr>
          <w:sz w:val="28"/>
          <w:szCs w:val="28"/>
        </w:rPr>
      </w:pPr>
      <w:r w:rsidRPr="000908AC">
        <w:rPr>
          <w:sz w:val="28"/>
          <w:szCs w:val="28"/>
        </w:rPr>
        <w:t xml:space="preserve">Начальниками отделов Центрального аппарата </w:t>
      </w:r>
      <w:r>
        <w:rPr>
          <w:sz w:val="28"/>
          <w:szCs w:val="28"/>
        </w:rPr>
        <w:t>за 9 месяцев</w:t>
      </w:r>
      <w:r w:rsidRPr="000908AC">
        <w:rPr>
          <w:sz w:val="28"/>
          <w:szCs w:val="28"/>
        </w:rPr>
        <w:t xml:space="preserve"> 2014 года на личном приеме граждан принято </w:t>
      </w:r>
      <w:r w:rsidRPr="00820737">
        <w:rPr>
          <w:sz w:val="28"/>
          <w:szCs w:val="28"/>
        </w:rPr>
        <w:t>не было</w:t>
      </w:r>
      <w:r w:rsidRPr="000908AC">
        <w:rPr>
          <w:sz w:val="28"/>
          <w:szCs w:val="28"/>
        </w:rPr>
        <w:t xml:space="preserve">.  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  <w:r w:rsidRPr="000908AC">
        <w:rPr>
          <w:sz w:val="28"/>
          <w:szCs w:val="28"/>
        </w:rPr>
        <w:t>В отдел водного хозяйства и трансграничных водных объектов Донского БВУ</w:t>
      </w:r>
      <w:r>
        <w:rPr>
          <w:sz w:val="28"/>
          <w:szCs w:val="28"/>
        </w:rPr>
        <w:t xml:space="preserve"> поступило письменное обращение от гражданина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А.Н. с вопросом о том, какие водные объекты относятся к водохранилищам, а какие к прудам, а также об использовании их для  товарного и любительского рыболовства. В пределах своей компетенции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 xml:space="preserve"> БВУ сообщило согласно </w:t>
      </w:r>
      <w:proofErr w:type="spellStart"/>
      <w:r>
        <w:rPr>
          <w:sz w:val="28"/>
          <w:szCs w:val="28"/>
        </w:rPr>
        <w:t>ГОСТу</w:t>
      </w:r>
      <w:proofErr w:type="spellEnd"/>
      <w:r>
        <w:rPr>
          <w:sz w:val="28"/>
          <w:szCs w:val="28"/>
        </w:rPr>
        <w:t xml:space="preserve"> 19179-73 и подпункту 12 части 2 ст. 11 Водного Кодекса РФ.</w:t>
      </w:r>
      <w:r w:rsidRPr="00090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Также, в адрес Управления </w:t>
      </w:r>
      <w:r w:rsidRPr="000908AC">
        <w:rPr>
          <w:sz w:val="28"/>
          <w:szCs w:val="28"/>
        </w:rPr>
        <w:t>обратился гражданин Жданов А. с письменным обращением по вопросу состояния реки Пена в настоящее время. Гражданину Жданову А. был дан ответ в письменной форме № 01-14/258/ОГ от 30.01.2014. По данным администрации Ивнянского района Белгородской области негативного влияния в период прохождения весенних половодий и дождевых паводков на данном участке не наблюдалось. В связи с тем, что мероприятия по расчистке реки Псел носят чисто экологическую направленность, то проведение данных работ, согласно п.п.2, п.1, ст. 26 Водного Кодекса РФ от 30.06.2006. № 74-ФЗ, входят в компетенцию субъекта Российской Федерации. Департамент природопользования и охраны окружающей среды белгородской области в соответствии с переданными полномочиями – осуществление мер по охране водных объектов, расположенных на территории субъектов Российской Федерации – самостоятельно принимает решение о приоритетности выполнения тех или иных мероприятий на водных объектах, с последующим  согласованием их с Донским БВУ в установленном порядке.</w:t>
      </w:r>
      <w:r>
        <w:rPr>
          <w:sz w:val="28"/>
          <w:szCs w:val="28"/>
        </w:rPr>
        <w:t xml:space="preserve"> Также в отдел водного хозяйства обратился гражданин Кузуб В.И. по вопросу заиления р. Кундрючья. Гражданину Кузуб В.И. был дан ответ в рамках п.15, п.17., п.8 ч. 15 ст. 65 Водного Кодекса РФ. Также разъяснено, что законопроекты о статусе Родовых усадьб принимаются на региональном уровне. Один из постулатов Родовой усадьбы – принцип взаимосвязи с природой, что предполагает ответственность жителей Родовых усадьб в соблюдении водного законодательства и всех экологических требований.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 регулирования водопользования центрального аппарата Донского БВУ поступило письменное обращение </w:t>
      </w:r>
      <w:proofErr w:type="gramStart"/>
      <w:r>
        <w:rPr>
          <w:sz w:val="28"/>
          <w:szCs w:val="28"/>
        </w:rPr>
        <w:t>Быкадорова Д.</w:t>
      </w:r>
      <w:proofErr w:type="gramEnd"/>
      <w:r>
        <w:rPr>
          <w:sz w:val="28"/>
          <w:szCs w:val="28"/>
        </w:rPr>
        <w:t xml:space="preserve">Ю. с разъяснением о выдаче решения для занятия товарным рыбоводством, в случае осуществления такого рыбоводства на балочном пруде. Ответ гражданину был дан в соответствии со ст. 6 Водного Кодекса РФ, ст. 21-23 ВК РФ и Правилами подготовки и принятия решения о предоставлении водного объекта в пользование, утвержденным Постановлением </w:t>
      </w:r>
      <w:r>
        <w:rPr>
          <w:sz w:val="28"/>
          <w:szCs w:val="28"/>
        </w:rPr>
        <w:lastRenderedPageBreak/>
        <w:t xml:space="preserve">Правительства РФ от 30.12.2006 г. № 844 . Также поступило письменное обращение гражданина Матейчик К. по вопросу экологического состояния Таганрогского залива. Вопрос был разъяснен в пределах компетенции Донского БВУ. Также было сообщено, что рассмотрение вопросов экологического состояния таганрогского залива планируется рассмотреть на 10 бассейновом совете Донского бассейнового округа с привлечением контрольно-надзорных органов федеральных органов исполнительной власти, органов исполнительной власти субъекта РФ, муниципальных образования, водопользователей, осуществляющих интенсивную антропогенную нагрузку на водный объект. </w:t>
      </w:r>
    </w:p>
    <w:p w:rsidR="004B61FC" w:rsidRDefault="004B61FC" w:rsidP="004B61FC">
      <w:pPr>
        <w:pStyle w:val="FR2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частых обращений было обращение гражданки Ждановой Т.Е. с вопросом по расчистке реки Пена в Белгородской области. Данный вопрос рассматривался в инстанциях разных уровней государственной власти, также был рассмотрен на заседании 9 бассейнового совета Донского бассейнового округа:</w:t>
      </w:r>
    </w:p>
    <w:p w:rsidR="004B61FC" w:rsidRDefault="004B61FC" w:rsidP="004B61FC">
      <w:pPr>
        <w:pStyle w:val="FR2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«вопрос по оценке приоритетности выполнения руслоочистительных работ на реке Пена в Белгородской области». По данному вопросу согласно п.7 Протокола 9 бассейнового совета Донского бассейнового округа решено - рекомендовать </w:t>
      </w:r>
      <w:r w:rsidRPr="004D67D4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4D67D4">
        <w:rPr>
          <w:sz w:val="28"/>
          <w:szCs w:val="28"/>
        </w:rPr>
        <w:t xml:space="preserve"> природопользования и охраны окружающей среды по Белгородской области</w:t>
      </w:r>
      <w:r>
        <w:rPr>
          <w:sz w:val="28"/>
          <w:szCs w:val="28"/>
        </w:rPr>
        <w:t xml:space="preserve"> и Администрации муниципального района «Ивнянский район» Белгородской области:</w:t>
      </w:r>
    </w:p>
    <w:p w:rsidR="004B61FC" w:rsidRPr="004B550D" w:rsidRDefault="004B61FC" w:rsidP="004B61FC">
      <w:pPr>
        <w:pStyle w:val="FR2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внести в реестр Росимущества бесхозяйное гидротехническое сооружение (сельскохозяйственная дамба) с целью их принятия в муниципальную собственность</w:t>
      </w:r>
      <w:r w:rsidRPr="00B9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 субсидированием бюджетам субъектам Российской Федерации на осуществление капитального ремонта гидротехнических сооружений, находящихся в собственности субъектов </w:t>
      </w:r>
      <w:r w:rsidRPr="004B550D">
        <w:rPr>
          <w:sz w:val="28"/>
          <w:szCs w:val="28"/>
        </w:rPr>
        <w:t>Российской Федерации, муниципальной собственности и бесхозяйных гидротехнических сооружений.</w:t>
      </w:r>
    </w:p>
    <w:p w:rsidR="004B61FC" w:rsidRPr="004B550D" w:rsidRDefault="004B61FC" w:rsidP="004B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B550D">
        <w:rPr>
          <w:sz w:val="28"/>
          <w:szCs w:val="28"/>
        </w:rPr>
        <w:t>азработать проектно-сметную документацию по выполнению капитального ремонта подпорных сооружений на реке Пена с устройством в них регулируемых водопропускных (водовыпускных) сооружений в целях обеспечения санитарной проточности на нижерасположенный участок реки.</w:t>
      </w:r>
    </w:p>
    <w:p w:rsidR="004B61FC" w:rsidRDefault="004B61FC" w:rsidP="004B61FC">
      <w:pPr>
        <w:pStyle w:val="FR2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обосновывающие материалы на осуществления </w:t>
      </w:r>
      <w:r w:rsidRPr="00B813E2">
        <w:rPr>
          <w:sz w:val="28"/>
          <w:szCs w:val="28"/>
        </w:rPr>
        <w:t>комплексных мероприятий по восстановлению водности реки Пена с обеспечением всех участников водопользования водными ресурсами</w:t>
      </w:r>
      <w:r>
        <w:rPr>
          <w:sz w:val="28"/>
          <w:szCs w:val="28"/>
        </w:rPr>
        <w:t xml:space="preserve">. </w:t>
      </w:r>
    </w:p>
    <w:p w:rsidR="004B61FC" w:rsidRDefault="004B61FC" w:rsidP="004B61FC">
      <w:pPr>
        <w:pStyle w:val="FR2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Татьяна Егоровна Жданова была лично приглашена на 9 заседание бассейнового совета Донского бассейнового, но в силу личных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ибыть не смогла. Копия протокола 9 заседания бассейнового совета Донского бассейнового округа была направлена гражданке Ждановой Т.Е.</w:t>
      </w:r>
    </w:p>
    <w:p w:rsidR="004B61FC" w:rsidRPr="0019159B" w:rsidRDefault="004B61FC" w:rsidP="004B61FC">
      <w:pPr>
        <w:ind w:firstLine="720"/>
        <w:jc w:val="both"/>
        <w:rPr>
          <w:sz w:val="28"/>
          <w:szCs w:val="28"/>
        </w:rPr>
      </w:pPr>
      <w:r w:rsidRPr="0019159B">
        <w:rPr>
          <w:sz w:val="28"/>
          <w:szCs w:val="28"/>
        </w:rPr>
        <w:t xml:space="preserve">На личном приеме заместителями руководителя - начальниками территориальных отделов Донского БВУ </w:t>
      </w:r>
      <w:r>
        <w:rPr>
          <w:sz w:val="28"/>
          <w:szCs w:val="28"/>
        </w:rPr>
        <w:t>за 9 месяцев</w:t>
      </w:r>
      <w:r w:rsidRPr="0019159B">
        <w:rPr>
          <w:sz w:val="28"/>
          <w:szCs w:val="28"/>
        </w:rPr>
        <w:t xml:space="preserve"> 2014 года было принято </w:t>
      </w:r>
      <w:r w:rsidRPr="003A33F7">
        <w:rPr>
          <w:sz w:val="28"/>
          <w:szCs w:val="28"/>
        </w:rPr>
        <w:t>56</w:t>
      </w:r>
      <w:r w:rsidRPr="0019159B">
        <w:rPr>
          <w:sz w:val="28"/>
          <w:szCs w:val="28"/>
        </w:rPr>
        <w:t xml:space="preserve"> граждан. На все обращения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</w:t>
      </w:r>
      <w:r w:rsidRPr="0019159B">
        <w:rPr>
          <w:sz w:val="28"/>
          <w:szCs w:val="28"/>
        </w:rPr>
        <w:lastRenderedPageBreak/>
        <w:t>пользования водными объектами с целью рыборазведения. Все обращения граждан рассмотрены  в установленные сроки. Ни одно не осталось без ответа.</w:t>
      </w:r>
    </w:p>
    <w:p w:rsidR="004B61FC" w:rsidRPr="0019159B" w:rsidRDefault="004B61FC" w:rsidP="004B61FC">
      <w:pPr>
        <w:ind w:firstLine="720"/>
        <w:jc w:val="both"/>
        <w:rPr>
          <w:sz w:val="28"/>
          <w:szCs w:val="28"/>
        </w:rPr>
      </w:pPr>
      <w:r w:rsidRPr="0019159B">
        <w:rPr>
          <w:sz w:val="28"/>
          <w:szCs w:val="28"/>
        </w:rPr>
        <w:t>Обеспечены возможности передачи обращений граждан в отделы водных ресурсов по факсимильной связи и по электронной почте в сети Интернет.</w:t>
      </w:r>
    </w:p>
    <w:p w:rsidR="004B61FC" w:rsidRDefault="004B61FC" w:rsidP="006D07F9">
      <w:pPr>
        <w:ind w:firstLine="720"/>
        <w:jc w:val="both"/>
        <w:rPr>
          <w:sz w:val="28"/>
          <w:szCs w:val="28"/>
        </w:rPr>
      </w:pPr>
      <w:r w:rsidRPr="0019159B">
        <w:rPr>
          <w:sz w:val="28"/>
          <w:szCs w:val="28"/>
        </w:rPr>
        <w:t xml:space="preserve">Для личного приема граждан установлены дни и часы приема граждан, регулярно ведётся журнал учета личного приема граждан. Адресная информация Управления и территориальных  отделов  Управления опубликована на сайте Донского БВУ, в справочниках Правительства </w:t>
      </w:r>
      <w:proofErr w:type="gramStart"/>
      <w:r w:rsidRPr="0019159B">
        <w:rPr>
          <w:sz w:val="28"/>
          <w:szCs w:val="28"/>
        </w:rPr>
        <w:t>г</w:t>
      </w:r>
      <w:proofErr w:type="gramEnd"/>
      <w:r w:rsidRPr="0019159B">
        <w:rPr>
          <w:sz w:val="28"/>
          <w:szCs w:val="28"/>
        </w:rPr>
        <w:t>. Ростова-на-Дону и городов размещения отделов водных ресурсов.</w:t>
      </w:r>
    </w:p>
    <w:p w:rsidR="004B61FC" w:rsidRDefault="004B61FC" w:rsidP="004B61FC">
      <w:pPr>
        <w:jc w:val="both"/>
        <w:rPr>
          <w:sz w:val="28"/>
          <w:szCs w:val="28"/>
        </w:rPr>
      </w:pPr>
    </w:p>
    <w:p w:rsidR="004B61FC" w:rsidRPr="0019159B" w:rsidRDefault="004B61FC" w:rsidP="006D07F9">
      <w:pPr>
        <w:ind w:firstLine="708"/>
        <w:jc w:val="both"/>
        <w:rPr>
          <w:sz w:val="28"/>
          <w:szCs w:val="28"/>
        </w:rPr>
      </w:pPr>
      <w:r w:rsidRPr="0019159B">
        <w:rPr>
          <w:sz w:val="28"/>
          <w:szCs w:val="28"/>
        </w:rPr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 и контролируется руководством Донского БВУ, и руководителями территориальных отделов Управления. 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  <w:r w:rsidRPr="0019159B">
        <w:rPr>
          <w:sz w:val="28"/>
          <w:szCs w:val="28"/>
        </w:rPr>
        <w:t>При регулярных выступлениях в средствах массовой информации территориальными отделами Управления разъясняется позиция Донского БВУ по наиболее часто повторяющимся обращениям граждан, в частности заместитель руководителя – начальник отдела водных ресурсов по Курской области С.А. Павлов периодически  взаимодействует с телерадиокомпаниями ГТРК-Курск и «СЕЙМ»,</w:t>
      </w:r>
      <w:r w:rsidRPr="00F4589A">
        <w:rPr>
          <w:color w:val="FF0000"/>
          <w:sz w:val="28"/>
          <w:szCs w:val="28"/>
        </w:rPr>
        <w:t xml:space="preserve"> </w:t>
      </w:r>
      <w:r w:rsidRPr="0019159B">
        <w:rPr>
          <w:sz w:val="28"/>
          <w:szCs w:val="28"/>
        </w:rPr>
        <w:t xml:space="preserve">радио МАЯК-Курск. Руководитель Управления и заместитель руководителя Управления, территориальный отдел водных ресурсов по РО взаимодействуют с редакциями газет «Вода России», «Речник Дона», журналов «Национальные приоритеты», «Престиж-Инфо». 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Управления, как и в Отделах водных ресурсов по зоне деятельности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письменных обращений. Еженедельно отделами водных ресурсов в Управление представляется отчетная информация о наличии обращений граждан. Проводится анализ причин обращений граждан, а также, анализ состояния работы с обращениями граждан.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не зафиксировано.</w:t>
      </w:r>
    </w:p>
    <w:p w:rsidR="00C04549" w:rsidRDefault="00C04549"/>
    <w:sectPr w:rsidR="00C04549" w:rsidSect="00C0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FC"/>
    <w:rsid w:val="000259AC"/>
    <w:rsid w:val="0017490C"/>
    <w:rsid w:val="00283A8E"/>
    <w:rsid w:val="00302418"/>
    <w:rsid w:val="004B61FC"/>
    <w:rsid w:val="006D07F9"/>
    <w:rsid w:val="008E092A"/>
    <w:rsid w:val="00957B63"/>
    <w:rsid w:val="00BE43D0"/>
    <w:rsid w:val="00BE75E9"/>
    <w:rsid w:val="00C04549"/>
    <w:rsid w:val="00C21584"/>
    <w:rsid w:val="00C66A09"/>
    <w:rsid w:val="00D408D0"/>
    <w:rsid w:val="00D81014"/>
    <w:rsid w:val="00D8535A"/>
    <w:rsid w:val="00FA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B61FC"/>
    <w:pPr>
      <w:widowControl w:val="0"/>
      <w:spacing w:before="120" w:after="0" w:line="400" w:lineRule="auto"/>
      <w:ind w:left="160" w:right="380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2014-10-16T11:02:00Z</dcterms:created>
  <dcterms:modified xsi:type="dcterms:W3CDTF">2014-10-16T11:03:00Z</dcterms:modified>
</cp:coreProperties>
</file>