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A730C6" w:rsidRPr="00B228C6" w:rsidRDefault="00A730C6" w:rsidP="00502C45">
      <w:pPr>
        <w:spacing w:line="276" w:lineRule="auto"/>
        <w:jc w:val="center"/>
        <w:rPr>
          <w:sz w:val="28"/>
          <w:szCs w:val="24"/>
          <w:u w:val="single"/>
        </w:rPr>
      </w:pPr>
    </w:p>
    <w:p w:rsidR="00AC24B0" w:rsidRPr="00AF73B7" w:rsidRDefault="00AC24B0" w:rsidP="00AC24B0">
      <w:pPr>
        <w:spacing w:line="276" w:lineRule="auto"/>
        <w:jc w:val="center"/>
        <w:rPr>
          <w:sz w:val="24"/>
          <w:szCs w:val="24"/>
        </w:rPr>
      </w:pPr>
      <w:r w:rsidRPr="00AF73B7">
        <w:rPr>
          <w:sz w:val="24"/>
          <w:szCs w:val="24"/>
        </w:rPr>
        <w:t>АНАЛИТИЧЕСК</w:t>
      </w:r>
      <w:r>
        <w:rPr>
          <w:sz w:val="24"/>
          <w:szCs w:val="24"/>
        </w:rPr>
        <w:t>ИЙ</w:t>
      </w:r>
      <w:r w:rsidRPr="00AF73B7">
        <w:rPr>
          <w:sz w:val="24"/>
          <w:szCs w:val="24"/>
        </w:rPr>
        <w:t xml:space="preserve"> </w:t>
      </w:r>
      <w:r>
        <w:rPr>
          <w:sz w:val="24"/>
          <w:szCs w:val="24"/>
        </w:rPr>
        <w:t>ОБЗОР</w:t>
      </w:r>
    </w:p>
    <w:p w:rsidR="00AC24B0" w:rsidRPr="00B228C6" w:rsidRDefault="00AC24B0" w:rsidP="00AC24B0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к отчету </w:t>
      </w:r>
    </w:p>
    <w:p w:rsidR="00AC24B0" w:rsidRPr="00B228C6" w:rsidRDefault="00AC24B0" w:rsidP="00AC24B0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 xml:space="preserve">Донского бассейнового водного управления </w:t>
      </w:r>
    </w:p>
    <w:p w:rsidR="00AC24B0" w:rsidRPr="00B228C6" w:rsidRDefault="00AC24B0" w:rsidP="00AC24B0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>Федерального агентства водных ресурсов</w:t>
      </w:r>
    </w:p>
    <w:p w:rsidR="00AC24B0" w:rsidRPr="00B228C6" w:rsidRDefault="00AC24B0" w:rsidP="00AC24B0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о работе с обращениями граждан за </w:t>
      </w:r>
      <w:r>
        <w:rPr>
          <w:sz w:val="28"/>
          <w:szCs w:val="24"/>
        </w:rPr>
        <w:t>3 квартал</w:t>
      </w:r>
      <w:r w:rsidRPr="00B228C6">
        <w:rPr>
          <w:sz w:val="28"/>
          <w:szCs w:val="24"/>
        </w:rPr>
        <w:t xml:space="preserve"> 20</w:t>
      </w:r>
      <w:r>
        <w:rPr>
          <w:sz w:val="28"/>
          <w:szCs w:val="24"/>
        </w:rPr>
        <w:t xml:space="preserve">23 </w:t>
      </w:r>
      <w:r w:rsidRPr="00B228C6">
        <w:rPr>
          <w:sz w:val="28"/>
          <w:szCs w:val="24"/>
        </w:rPr>
        <w:t>года</w:t>
      </w:r>
    </w:p>
    <w:p w:rsidR="00AC24B0" w:rsidRDefault="00AC24B0" w:rsidP="00AC24B0">
      <w:pPr>
        <w:jc w:val="both"/>
        <w:rPr>
          <w:sz w:val="28"/>
          <w:szCs w:val="28"/>
        </w:rPr>
      </w:pPr>
    </w:p>
    <w:p w:rsidR="00AC24B0" w:rsidRPr="008B7F1E" w:rsidRDefault="00AC24B0" w:rsidP="00AC24B0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3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89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 xml:space="preserve">8 </w:t>
      </w:r>
      <w:r w:rsidRPr="004F60B3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AC24B0" w:rsidRPr="00703E0A" w:rsidRDefault="00AC24B0" w:rsidP="00AC24B0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AC24B0" w:rsidRDefault="00AC24B0" w:rsidP="00AC24B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принято 54 </w:t>
      </w:r>
      <w:r w:rsidRPr="00703E0A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AC24B0" w:rsidRDefault="00AC24B0" w:rsidP="00AC24B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 6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C24B0" w:rsidRDefault="00AC24B0" w:rsidP="00AC24B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CC1A33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</w:t>
      </w:r>
      <w:r w:rsidRPr="00F8548B"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 xml:space="preserve">4 </w:t>
      </w:r>
      <w:proofErr w:type="gramStart"/>
      <w:r w:rsidRPr="00703E0A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proofErr w:type="gramEnd"/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я, </w:t>
      </w:r>
      <w:r w:rsidRPr="00703E0A">
        <w:rPr>
          <w:sz w:val="28"/>
          <w:szCs w:val="28"/>
        </w:rPr>
        <w:t>на личном приеме принят</w:t>
      </w:r>
      <w:r>
        <w:rPr>
          <w:sz w:val="28"/>
          <w:szCs w:val="28"/>
        </w:rPr>
        <w:t>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703E0A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C24B0" w:rsidRPr="00703E0A" w:rsidRDefault="00AC24B0" w:rsidP="00AC24B0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</w:t>
      </w:r>
      <w:r>
        <w:rPr>
          <w:sz w:val="28"/>
          <w:szCs w:val="28"/>
        </w:rPr>
        <w:t xml:space="preserve"> и соблюдением водного законодательства при осуществлении промышленного и гражданского строительства, хозяйственной деятельности вблизи водных объектов.</w:t>
      </w:r>
    </w:p>
    <w:p w:rsidR="00AC24B0" w:rsidRPr="000E06B8" w:rsidRDefault="00AC24B0" w:rsidP="00AC24B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AC24B0" w:rsidRDefault="00AC24B0" w:rsidP="00AC24B0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C24B0" w:rsidRDefault="00AC24B0" w:rsidP="00AC24B0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AC24B0" w:rsidRPr="00212B61" w:rsidRDefault="00AC24B0" w:rsidP="00AC24B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lastRenderedPageBreak/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AC24B0" w:rsidRPr="00212B61" w:rsidRDefault="00AC24B0" w:rsidP="00AC24B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AC24B0" w:rsidRPr="00212B61" w:rsidRDefault="00AC24B0" w:rsidP="00AC24B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AC24B0" w:rsidRPr="00212B61" w:rsidRDefault="00AC24B0" w:rsidP="00AC24B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AC24B0" w:rsidRPr="00212B61" w:rsidRDefault="00AC24B0" w:rsidP="00AC24B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364AFF" w:rsidRPr="00212B61" w:rsidRDefault="00364AFF" w:rsidP="00AC24B0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0E23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57B4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1BD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7C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C24B0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7E7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F66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8</cp:revision>
  <cp:lastPrinted>2021-04-05T09:43:00Z</cp:lastPrinted>
  <dcterms:created xsi:type="dcterms:W3CDTF">2021-04-05T09:49:00Z</dcterms:created>
  <dcterms:modified xsi:type="dcterms:W3CDTF">2023-10-04T11:36:00Z</dcterms:modified>
</cp:coreProperties>
</file>