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63" w:rsidRDefault="00DD026F">
      <w: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5063" w:rsidRDefault="00505063">
      <w:pPr>
        <w:rPr>
          <w:sz w:val="28"/>
          <w:szCs w:val="28"/>
        </w:rPr>
      </w:pP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выполнении плана противодействия коррупции</w:t>
      </w: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Донского бассейнового водного управления</w:t>
      </w:r>
    </w:p>
    <w:p w:rsidR="00505063" w:rsidRDefault="00DD0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Федерального агентства водных ресурсов за </w:t>
      </w:r>
      <w:r w:rsidR="00C011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полугодие 201</w:t>
      </w:r>
      <w:r w:rsidR="00977682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года</w:t>
      </w:r>
    </w:p>
    <w:p w:rsidR="00505063" w:rsidRDefault="00505063">
      <w:pPr>
        <w:jc w:val="center"/>
        <w:rPr>
          <w:b/>
          <w:sz w:val="28"/>
          <w:szCs w:val="28"/>
        </w:rPr>
      </w:pPr>
    </w:p>
    <w:tbl>
      <w:tblPr>
        <w:tblW w:w="14786" w:type="dxa"/>
        <w:tblCellMar>
          <w:left w:w="10" w:type="dxa"/>
          <w:right w:w="10" w:type="dxa"/>
        </w:tblCellMar>
        <w:tblLook w:val="0000"/>
      </w:tblPr>
      <w:tblGrid>
        <w:gridCol w:w="790"/>
        <w:gridCol w:w="3190"/>
        <w:gridCol w:w="99"/>
        <w:gridCol w:w="2286"/>
        <w:gridCol w:w="2382"/>
        <w:gridCol w:w="129"/>
        <w:gridCol w:w="3110"/>
        <w:gridCol w:w="58"/>
        <w:gridCol w:w="2742"/>
      </w:tblGrid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 исполнители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  <w:rPr>
                <w:b/>
              </w:rPr>
            </w:pPr>
            <w:r>
              <w:rPr>
                <w:b/>
              </w:rPr>
              <w:t>Фактическое выполнение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Обеспечение единообразного применения законодательства Российской Федерации  о противодействии коррупции в целях повышения эффективности и механизмов предотвращения и урегулирования конфликтов интересов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эффективности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лицами, замещающими государственные гражданские должности в Донском БВУ,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 таких лиц к ответственности в случае их несоблюдения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Профилактика и снижение рисков коррупционных проявлений при исполнении государственными служащими Донского БВУ должностных обязанностей и соблюдении ими требований к служебному поведению.</w:t>
            </w:r>
          </w:p>
          <w:p w:rsidR="00505063" w:rsidRDefault="00DD026F">
            <w:r>
              <w:t>Формирование у государственных гражданских служащих Донского БВУ чувства ответственности за соблюдение требований законодательства Российской Федерации о противодействии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 xml:space="preserve">Заместители руководителя – начальники отделов водных ресурсов несут персональную ответственность за состояние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работы в возглавляемых ими структурных подразделения.</w:t>
            </w:r>
            <w:proofErr w:type="gramEnd"/>
          </w:p>
          <w:p w:rsidR="00505063" w:rsidRDefault="00DD026F">
            <w:r>
              <w:t>Фактов коррупционных проявлений гражданскими служащими при исполнении служебных обязанностей не выявлено</w:t>
            </w:r>
            <w:r w:rsidR="009E7B6F">
              <w:t>.</w:t>
            </w:r>
          </w:p>
          <w:p w:rsidR="009E7B6F" w:rsidRDefault="009E7B6F">
            <w:r>
              <w:t xml:space="preserve">Проведение работы по оказанию консультативной помощи гражданским </w:t>
            </w:r>
            <w:r>
              <w:lastRenderedPageBreak/>
              <w:t>служащим, по вопросам, связанным с применением на практики законодательства о противодействии коррупции.</w:t>
            </w:r>
          </w:p>
        </w:tc>
      </w:tr>
      <w:tr w:rsidR="00505063">
        <w:trPr>
          <w:trHeight w:val="1210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>Принятие мер к повышению эффективности кадровой работы в части, касающейся ведения личных дел государственных гражданских служащих, в том числе контроля за актуализацией сведений, содержащихся в анкетах, представляемых в Донское БВУ при  поступлении на государственную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Постоянно,</w:t>
            </w:r>
          </w:p>
          <w:p w:rsidR="00505063" w:rsidRDefault="00DD026F">
            <w:r>
              <w:t>при поступлении государственную гражданскую службу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Исключение возможных конфликтов интересов на основе родственных и иных связей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65A8" w:rsidRDefault="00F565A8" w:rsidP="00C33C8C">
            <w:r>
              <w:t>Проводится актуализация сведений, содержащихся в анкетах в целях выявления возможного конфликта интересов</w:t>
            </w:r>
          </w:p>
          <w:p w:rsidR="00F565A8" w:rsidRPr="00C33C8C" w:rsidRDefault="00F565A8" w:rsidP="00F565A8"/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Повышение эффективности механизмов урегулирования конфликта интересов, обеспечение соблюдения федеральными гражданскими служащими Донского БВУ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3.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действенного функционирования Комиссии Донского БВУ по соблюдению требований к служебному поведению федеральных государственных служащих и </w:t>
            </w:r>
            <w:r>
              <w:lastRenderedPageBreak/>
              <w:t>урегулированию конфликта интересов.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  <w:p w:rsidR="00505063" w:rsidRDefault="00DD026F">
            <w:r>
              <w:t>По отдельному плану работы Комиссии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соблюдения федеральными государственными гражданскими служащими Донского БВУ ограничений и запретов, требований о предотвращении или </w:t>
            </w:r>
            <w:r>
              <w:lastRenderedPageBreak/>
              <w:t xml:space="preserve">урегулировании конфликта интересов, требований к служебному (должностному поведению), установленных законодательством Российской Федерации о государственной гражданской службе и о противодействии коррупции, а также осуществления мер по предупреждению коррупции 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D0A" w:rsidRDefault="00B02D0A" w:rsidP="00B30C0E">
            <w:r>
              <w:lastRenderedPageBreak/>
              <w:t>Комиссия действует в соответствии с приказом Донского БВУ от 27.09</w:t>
            </w:r>
            <w:r w:rsidR="00C011BA">
              <w:t>.2017 № 195 (в ред. приказов</w:t>
            </w:r>
            <w:r>
              <w:t xml:space="preserve"> от 29.12.2018 № 274</w:t>
            </w:r>
            <w:r w:rsidR="00C011BA">
              <w:t>, от 26.08.2019 № 167</w:t>
            </w:r>
            <w:r>
              <w:t xml:space="preserve">) «О комиссии по </w:t>
            </w:r>
            <w:r>
              <w:lastRenderedPageBreak/>
              <w:t>соблюдению требований к служебному поведению и урегулированию конфликта интересов Донского БВУ»</w:t>
            </w:r>
            <w:r w:rsidR="00B30C0E">
              <w:t>.</w:t>
            </w:r>
          </w:p>
          <w:p w:rsidR="00977682" w:rsidRDefault="00977682">
            <w:r>
              <w:t>В целях эффективной работы комиссии, в соответствии с приказом Донского БВУ от 05.04.2019 № 70 утвержден план работы комиссии по соблюдению требований к служебному пове</w:t>
            </w:r>
            <w:r w:rsidR="00B30C0E">
              <w:t>д</w:t>
            </w:r>
            <w:r>
              <w:t>ению и урегулированию конфликта интересов Донского БВУ на 2019 год.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4.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 xml:space="preserve">Проведение мероприятий по выявлению случаев возникновения конфликта интересов либо возможности возникновения  конфликта интересов, одной из сторон которого являются граждане, претендующие на замещение должностей гражданской службы, граждане, гражданские служащие, по предотвращению и урегулированию конфликта </w:t>
            </w:r>
            <w:r>
              <w:lastRenderedPageBreak/>
              <w:t>интересов, а также применению мер юридической ответственности, предусмотренных законодательством Российской Федерации</w:t>
            </w:r>
            <w:proofErr w:type="gram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Проводится анализ  анкетных данных граждан</w:t>
            </w:r>
            <w:r w:rsidR="00B30C0E">
              <w:t>,</w:t>
            </w:r>
            <w:r>
              <w:t xml:space="preserve"> </w:t>
            </w:r>
            <w:r w:rsidR="00B30C0E">
              <w:t xml:space="preserve">претендующих на замещение должностей гражданской службы, граждан и гражданских служащих </w:t>
            </w:r>
            <w:r>
              <w:t>на предмет осуществления совместной трудовой деятельности с их родственниками</w:t>
            </w:r>
            <w:r w:rsidR="00B30C0E">
              <w:t xml:space="preserve"> в условиях </w:t>
            </w:r>
            <w:r w:rsidR="00B30C0E">
              <w:lastRenderedPageBreak/>
              <w:t>непосредственной подчиненностью и подконтрольностью</w:t>
            </w:r>
            <w:r>
              <w:t>.</w:t>
            </w:r>
            <w:r w:rsidR="00977682">
              <w:t xml:space="preserve"> Случаев возникновения конфликта интересов либо возможности возникновения конфликта интересов не выявлено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5.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государственной гражданской службы категории «руководители», а также применение мер ответственности, предусмотренных </w:t>
            </w:r>
            <w:proofErr w:type="spellStart"/>
            <w:r>
              <w:t>антикоррупционным</w:t>
            </w:r>
            <w:proofErr w:type="spellEnd"/>
            <w:r>
              <w:t xml:space="preserve"> законодательством Российской Федерации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Постоянно при осуществлении деятельности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Предупреждение и пресечение коррупционных проявлений при исполнении государственными служащими Донского БВУ своих должностных обязанностей и соблюдении ими требований к служебному поведению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Случаев возникновения конфликта интересов, одной стороной которого являются лица, замещающие должности государственной службы  категории «руководители» не выявлено</w:t>
            </w:r>
          </w:p>
          <w:p w:rsidR="00505063" w:rsidRDefault="00505063">
            <w:pPr>
              <w:jc w:val="both"/>
            </w:pP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6.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Организация приема справок о доходах, расходах, об обязательствах имущественного характера, представляемых гражданскими служащими.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своевременностью представления указанных </w:t>
            </w:r>
            <w:r>
              <w:lastRenderedPageBreak/>
              <w:t>справок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682" w:rsidRDefault="00DD026F">
            <w:r>
              <w:t>Ежегодно,</w:t>
            </w:r>
          </w:p>
          <w:p w:rsidR="00505063" w:rsidRDefault="00DD026F">
            <w:r>
              <w:t xml:space="preserve"> до 30 апреля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своевременного исполнения гражданскими служащими обязанности по представлению справок о доходах своих и членов своей семьи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201</w:t>
            </w:r>
            <w:r w:rsidR="00977682">
              <w:t>9</w:t>
            </w:r>
            <w:r>
              <w:t xml:space="preserve"> году 4</w:t>
            </w:r>
            <w:r w:rsidR="00977682">
              <w:t>4</w:t>
            </w:r>
            <w:r>
              <w:t xml:space="preserve"> гражданских служащих предоставили сведения о доходах, об имуществе и обязательствах имущественного характера, что составило 100 % от количества лиц, включенных в </w:t>
            </w:r>
            <w:r>
              <w:lastRenderedPageBreak/>
              <w:t xml:space="preserve">Перечень должностей, при замещении которых гражданские служащие Управления обязаны предоставлять указанные сведения, в том числе </w:t>
            </w:r>
            <w:r w:rsidR="00A80A87">
              <w:t>4</w:t>
            </w:r>
            <w:r>
              <w:t xml:space="preserve"> гражданских служащих представили сведения о расходах.</w:t>
            </w:r>
          </w:p>
          <w:p w:rsidR="00505063" w:rsidRDefault="00DD026F">
            <w:r>
              <w:t>Нарушений сроков предоставления гражданскими служащими сведений о доходах, расходах, об имуществе и обязательствах имущественного характера не выявлено.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7.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Подготовка к размещению и размещение на официальном сайте Донского БВУ сведений о доходах, расходах, об обязательствах имущественного характера, ежегодно представляемых лицами, замещающими должности государственной гражданской службы Донского БВУ, замещение которых влечет за собой обязательство по размещению на сайте сведений о доходах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Повышение открытости и доступности информации о деятельности по профилактике коррупционных правонарушений в Донском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Сведения о доходах, расходах, об обязательствах имущественного характера гражданских служащих Донского БВУ, включенных в Перечень должностей, размещены на официальном интернет-сайте в установленные сроки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8.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Анализ сведений о доходах, представленных гражданскими служащими Донского БВУ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Ежегодно, до 01 октября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 признаков нарушения законодательства Российской Федерации о федеральной государственной гражданской службе и о противодействии коррупции гражданскими служащими Донского БВУ. Оперативное реагирование на ставшие известными факты коррупционных проявлений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C011BA">
            <w:r>
              <w:t xml:space="preserve">Отделом </w:t>
            </w:r>
            <w:proofErr w:type="spellStart"/>
            <w:r>
              <w:t>госслужбы</w:t>
            </w:r>
            <w:proofErr w:type="spellEnd"/>
            <w:r>
              <w:t xml:space="preserve">, кадров и </w:t>
            </w:r>
            <w:r w:rsidR="00C011BA">
              <w:t>правового обеспечения проведен</w:t>
            </w:r>
            <w:r>
              <w:t xml:space="preserve"> анализ сведений о доходах, расходах, об имуществе и обязательствах имущественного характера лиц, замещающих  должности государственной гражданской службы в Донском БВУ, его супруги (супруга) и несовершеннолетних детей за 201</w:t>
            </w:r>
            <w:r w:rsidR="00A80A87">
              <w:t>8</w:t>
            </w:r>
            <w:r>
              <w:t xml:space="preserve"> год в соответствии с методическими рекомендациями по проведению анализа, разработанными Минтрудом России.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9.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Проведение в порядке, предусмотренном нормативными правовыми актами Российской Федерации, проверок по случаям несоблюдения гражданским служащими Донского БВУ запретов, ограничений и неисполнения обязанностей, установленных </w:t>
            </w:r>
            <w:r>
              <w:lastRenderedPageBreak/>
              <w:t>в целях противодействия коррупции, в том числе проверок достоверности и полноты представляемых сведений о доходах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(при наличии оснований)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 случаев несоблюдения гражданскими служащими законодательства Российской Федерации о противодействии коррупции, принятие своевременных и действенных мер по выявленным нарушениям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A80A87">
            <w:r>
              <w:t>В</w:t>
            </w:r>
            <w:r w:rsidR="00C011BA">
              <w:t>о</w:t>
            </w:r>
            <w:r w:rsidR="00DD026F">
              <w:t xml:space="preserve"> </w:t>
            </w:r>
            <w:r w:rsidR="00C011BA">
              <w:t xml:space="preserve">втором </w:t>
            </w:r>
            <w:r w:rsidR="00DD026F">
              <w:t xml:space="preserve"> полугодии 201</w:t>
            </w:r>
            <w:r>
              <w:t>9</w:t>
            </w:r>
            <w:r w:rsidR="00DD026F">
              <w:t xml:space="preserve"> году </w:t>
            </w:r>
            <w:r w:rsidR="00F565A8">
              <w:t xml:space="preserve">проведены </w:t>
            </w:r>
            <w:r w:rsidR="008D624A">
              <w:t>2 проверки</w:t>
            </w:r>
            <w:r w:rsidR="00F565A8" w:rsidRPr="00174373">
              <w:t xml:space="preserve"> </w:t>
            </w:r>
            <w:r w:rsidR="0077597D" w:rsidRPr="00174373">
              <w:t>о соблюдении запретов, ограничений</w:t>
            </w:r>
            <w:r w:rsidR="0077597D">
              <w:t xml:space="preserve"> в отношении гражданского служащего впервые поступившего на гражданскую службу </w:t>
            </w:r>
          </w:p>
          <w:p w:rsidR="00505063" w:rsidRDefault="00505063"/>
          <w:p w:rsidR="00505063" w:rsidRDefault="00505063"/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10.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обязанностей, сдачи и оценки подарка, реализации (выкупа) и зачисления в доход соответствующего бюджета средств, вырученных от его реализации гражданскими служащими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Ежегодно до 25 декабря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Выявление случаев несоблюдения гражданскими служащими Донского БВУ установленного порядка сообщения о получении подарка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4B2FD6">
            <w:r w:rsidRPr="004B2FD6">
              <w:t xml:space="preserve">Гражданские служащие Донского БВУ уведомлены </w:t>
            </w:r>
            <w:proofErr w:type="gramStart"/>
            <w:r w:rsidRPr="004B2FD6">
              <w:t>под роспись с положением о сообщении федеральными гражданскими служащими о получении подарка в связи</w:t>
            </w:r>
            <w:proofErr w:type="gramEnd"/>
            <w:r w:rsidRPr="004B2FD6">
              <w:t xml:space="preserve">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приказом Донского БВУ от 20.01.2016 № 8. Указанное Положение размещено на сайте и стенде Донского БВУ, посвященное противодействию </w:t>
            </w:r>
            <w:r w:rsidRPr="004B2FD6">
              <w:lastRenderedPageBreak/>
              <w:t>коррупции.</w:t>
            </w:r>
            <w:r w:rsidR="004B2FD6">
              <w:t xml:space="preserve"> </w:t>
            </w:r>
            <w:proofErr w:type="gramStart"/>
            <w:r w:rsidR="004B2FD6">
              <w:t>Информация</w:t>
            </w:r>
            <w:proofErr w:type="gramEnd"/>
            <w:r w:rsidR="004B2FD6">
              <w:t xml:space="preserve">  касающаяся получения подарков не поступала.</w:t>
            </w:r>
          </w:p>
          <w:p w:rsidR="00C011BA" w:rsidRDefault="00C011BA" w:rsidP="004B2FD6">
            <w:r>
              <w:t xml:space="preserve">20.12.2019 </w:t>
            </w:r>
            <w:r w:rsidR="007E32B7">
              <w:t xml:space="preserve">в Донском БВУ </w:t>
            </w:r>
            <w:r>
              <w:t xml:space="preserve">проведено совещание по вопросу соблюдения запрета на дарение и получение подарков. 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Мониторинг изменения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Своевременное внесение изменений в приказы Донского БВУ, подготовка новых приказов в связи с внесением изменений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При изменении законодательства Российской Федерации по вопросам противодействия коррупции своевременно издаются нормативно-правовые акты Донского БВУ.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работы, возможности возникновения конфликта интересов при осуществлении данной работы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Выявление случаев неисполнения гражданскими служащими Донского БВУ обязанности по предварительному уведомлению представителя нанимателя о выполнении иной оплачиваемой работы, возникновения конфликта интересов или возможности его возникновения при осуществлении гражданскими служащими Донского БВУ иной оплачиваемой работы, </w:t>
            </w:r>
            <w:r>
              <w:lastRenderedPageBreak/>
              <w:t>рассмотрение данных фактов на заседаниях Комиссии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5260" w:rsidRDefault="00F95699" w:rsidP="00F95699">
            <w:r>
              <w:lastRenderedPageBreak/>
              <w:t>В</w:t>
            </w:r>
            <w:r w:rsidR="00C011BA">
              <w:t>о</w:t>
            </w:r>
            <w:r>
              <w:t xml:space="preserve"> </w:t>
            </w:r>
            <w:r w:rsidR="00C011BA">
              <w:t xml:space="preserve">втором </w:t>
            </w:r>
            <w:r>
              <w:t>полугодии 2019 года уведомлени</w:t>
            </w:r>
            <w:r w:rsidR="00C65260">
              <w:t>й</w:t>
            </w:r>
            <w:r>
              <w:t xml:space="preserve"> о выполнении иной оплачиваемой работе</w:t>
            </w:r>
            <w:r w:rsidR="00C65260">
              <w:t xml:space="preserve"> не поступало</w:t>
            </w:r>
            <w:r>
              <w:t xml:space="preserve">. </w:t>
            </w:r>
          </w:p>
          <w:p w:rsidR="00505063" w:rsidRDefault="00DD026F" w:rsidP="00F95699">
            <w:r>
              <w:t>Гражданские служащие своевременно уведомляют представителя нанимателя об иной оплачиваемой работе.</w:t>
            </w:r>
          </w:p>
          <w:p w:rsidR="00505063" w:rsidRDefault="00DD026F" w:rsidP="00F95699">
            <w:r>
              <w:t>Ведется журнал регистрации уведомлений об иной оплачиваемой работе.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13.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Организация работы по рассмотрению уведомлений гражданских служащих  о факте обращения в целях склонения к совершению коррупционных правонарушений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Своевременное рассмотрение уведомлений и принятие решений, формирование нетерпимого отношения гражданских служащих Донского БВУ к совершению коррупционных правонарушений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Гражданские служащие Донского БВУ уведомлены под роспись с порядком уведомления о фактах обращения в целях склонения их к совершению коррупционных правонарушений, регистрации таких уведомлений и организации </w:t>
            </w:r>
            <w:proofErr w:type="gramStart"/>
            <w:r>
              <w:t>проверки</w:t>
            </w:r>
            <w:proofErr w:type="gramEnd"/>
            <w:r>
              <w:t xml:space="preserve"> содержащихся в них сведений, утвержденным приказом Росводресурсов от 22.04.2010 № 98.</w:t>
            </w:r>
          </w:p>
          <w:p w:rsidR="00F95699" w:rsidRDefault="00DD026F">
            <w:r>
              <w:t xml:space="preserve">Указанный порядок размещен на сайте и стенде Донского БВУ, посвященный противодействию коррупции. </w:t>
            </w:r>
          </w:p>
          <w:p w:rsidR="00505063" w:rsidRDefault="00DD026F">
            <w:r>
              <w:t xml:space="preserve">Фактов обращения в целях склонения гражданских служащих Донского БВУ к совершению коррупционных правонарушений не выявлено. 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 xml:space="preserve">Организация работы по доведению до сведения граждан, поступающих на должности гражданской службы положений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Федерации, в том числе: об ответственности за коррупционные правонарушения, о недопустимости возникновения конфликта интересов и путях его урегулирования, о соблюдении этических и нравственных норм при выполнении служебных (должностных) обязанностей, о недопущении получения и дачи взятки, о запретах, ограничениях и требованиях, установленных в целях противодействия</w:t>
            </w:r>
            <w:proofErr w:type="gramEnd"/>
            <w:r>
              <w:t xml:space="preserve">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Профилактика коррупционных и иных правонарушений. Формирование отрицательного отношения к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pStyle w:val="2"/>
              <w:ind w:firstLine="0"/>
              <w:jc w:val="left"/>
            </w:pPr>
            <w:r>
              <w:rPr>
                <w:color w:val="000000"/>
                <w:sz w:val="24"/>
                <w:szCs w:val="24"/>
              </w:rPr>
              <w:t>При назначении на должности государс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венной гражданской службы граждане 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комятся со следующими документами:</w:t>
            </w:r>
          </w:p>
          <w:p w:rsidR="00505063" w:rsidRDefault="00DD026F">
            <w:pPr>
              <w:pStyle w:val="2"/>
              <w:ind w:firstLine="0"/>
            </w:pPr>
            <w:r>
              <w:rPr>
                <w:color w:val="000000"/>
                <w:sz w:val="24"/>
                <w:szCs w:val="24"/>
              </w:rPr>
              <w:t>-    служебный распор</w:t>
            </w:r>
            <w:r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>док;</w:t>
            </w:r>
          </w:p>
          <w:p w:rsidR="00505063" w:rsidRDefault="00DD026F">
            <w:pPr>
              <w:pStyle w:val="2"/>
              <w:ind w:firstLine="0"/>
            </w:pPr>
            <w:r>
              <w:rPr>
                <w:color w:val="000000"/>
                <w:sz w:val="24"/>
                <w:szCs w:val="24"/>
              </w:rPr>
              <w:t>- уведомление о собл</w:t>
            </w:r>
            <w:r>
              <w:rPr>
                <w:color w:val="000000"/>
                <w:sz w:val="24"/>
                <w:szCs w:val="24"/>
              </w:rPr>
              <w:t>ю</w:t>
            </w:r>
            <w:r>
              <w:rPr>
                <w:color w:val="000000"/>
                <w:sz w:val="24"/>
                <w:szCs w:val="24"/>
              </w:rPr>
              <w:t>дении государственным служащим служебных принципов служебного поведения, ограничений и запретов, связанных с гражданской службой;</w:t>
            </w:r>
          </w:p>
          <w:p w:rsidR="00505063" w:rsidRDefault="00DD026F">
            <w:pPr>
              <w:pStyle w:val="2"/>
              <w:ind w:firstLine="0"/>
            </w:pPr>
            <w:r>
              <w:rPr>
                <w:color w:val="000000"/>
                <w:sz w:val="24"/>
                <w:szCs w:val="24"/>
              </w:rPr>
              <w:t>- кодекс этики и сл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жебного поведения г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сударственных гражда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ских служащих Фед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рального агентства во</w:t>
            </w:r>
            <w:r>
              <w:rPr>
                <w:color w:val="000000"/>
                <w:sz w:val="24"/>
                <w:szCs w:val="24"/>
              </w:rPr>
              <w:t>д</w:t>
            </w:r>
            <w:r>
              <w:rPr>
                <w:color w:val="000000"/>
                <w:sz w:val="24"/>
                <w:szCs w:val="24"/>
              </w:rPr>
              <w:t>ных ресурсов;</w:t>
            </w:r>
          </w:p>
          <w:p w:rsidR="00505063" w:rsidRDefault="00DD026F">
            <w:pPr>
              <w:pStyle w:val="2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порядок уведомления федеральными госуда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>ственными гражданск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ми служащими це</w:t>
            </w:r>
            <w:r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трального аппарата Ф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дерального агентства водных ресурсов и его территориальных орг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нов о фактах обращения в целях склонения их к совершению коррупц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онных правонарушений, </w:t>
            </w:r>
            <w:r>
              <w:rPr>
                <w:color w:val="000000"/>
                <w:sz w:val="24"/>
                <w:szCs w:val="24"/>
              </w:rPr>
              <w:lastRenderedPageBreak/>
              <w:t>регистрации таких ув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домлений и организации проверки содержащихся в них сведений.</w:t>
            </w:r>
          </w:p>
          <w:p w:rsidR="00630D3B" w:rsidRDefault="00630D3B" w:rsidP="00174373">
            <w:pPr>
              <w:pStyle w:val="2"/>
              <w:ind w:firstLine="0"/>
            </w:pPr>
            <w:r>
              <w:rPr>
                <w:color w:val="000000"/>
                <w:sz w:val="24"/>
                <w:szCs w:val="24"/>
              </w:rPr>
              <w:t>В</w:t>
            </w:r>
            <w:r w:rsidR="00C65260"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C65260">
              <w:rPr>
                <w:color w:val="000000"/>
                <w:sz w:val="24"/>
                <w:szCs w:val="24"/>
              </w:rPr>
              <w:t>втором</w:t>
            </w:r>
            <w:r>
              <w:rPr>
                <w:color w:val="000000"/>
                <w:sz w:val="24"/>
                <w:szCs w:val="24"/>
              </w:rPr>
              <w:t xml:space="preserve"> полугодии 2019 года при назнач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 xml:space="preserve">нии на должность </w:t>
            </w:r>
            <w:proofErr w:type="gramStart"/>
            <w:r>
              <w:rPr>
                <w:color w:val="000000"/>
                <w:sz w:val="24"/>
                <w:szCs w:val="24"/>
              </w:rPr>
              <w:t>озн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комлены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 w:rsidR="00174373">
              <w:rPr>
                <w:color w:val="000000"/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 гражданских служащих.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15.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Осуществление комплекса организационных, разъяснительных и иных мер по соблюдению гражданскими служащими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Своевременное доведение до сведения гражданских служащих положений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 Российской Федерации путем проведения совещаний, размещение соответствующей информации на официальном сайте Донского БВУ, а также направление информации в письменном виде для ознакомления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Для формирования нетерпимого отношения гражданских служащих Донского БВУ к совершению коррупционных правонарушений и несоблюдению ограничений и запретов, осуществлен комплекс организационно-разъяснительных и иных мер:</w:t>
            </w:r>
          </w:p>
          <w:p w:rsidR="00505063" w:rsidRDefault="00DD026F">
            <w:r>
              <w:t xml:space="preserve">- на официальном интернет-сайте Донского БВУ в разделе «Противодействие коррупции», размещены соответствующие нормативно-правовые акты, методические рекомендации, памятки, разъяснения, посвященные </w:t>
            </w:r>
            <w:r>
              <w:lastRenderedPageBreak/>
              <w:t>противодействию коррупции;</w:t>
            </w:r>
          </w:p>
          <w:p w:rsidR="00505063" w:rsidRDefault="00DD026F">
            <w:r>
              <w:t xml:space="preserve">- ознакомление под роспись граждан, претендующих на должности государственной гражданской службы в </w:t>
            </w:r>
            <w:r w:rsidR="00630D3B">
              <w:t>Д</w:t>
            </w:r>
            <w:r>
              <w:t>онском БВУ с нормами законодательства Российской Федерации о противодействии коррупции;</w:t>
            </w:r>
          </w:p>
          <w:p w:rsidR="00505063" w:rsidRDefault="00DD026F">
            <w:r>
              <w:t>- оказание гражданским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поведения;</w:t>
            </w:r>
          </w:p>
          <w:p w:rsidR="00505063" w:rsidRDefault="00DD026F">
            <w:r>
              <w:t>- в административных зданиях размещены материалы по профилактике коррупционных правонарушений.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16.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Подготовка и проведение в рамках ежегодных совещаний  с заместителем руководителя – начальником </w:t>
            </w:r>
            <w:r>
              <w:lastRenderedPageBreak/>
              <w:t>отдела экономики, финансирования и бюджетного учета, заместителями руководителя – начальниками отделов водных ресурсов мероприятий по вопросам применения законодательства Российской Федерации о противодействии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Информирование заместителя руководителя - начальника отдела экономики, финансирования </w:t>
            </w:r>
            <w:r>
              <w:lastRenderedPageBreak/>
              <w:t>и бюджетного учета, заместителей руководителя – начальников отделов водных ресурсов о действующем законодательстве Российской Федерации о противодействии коррупции в целях исключения случаев его несоблюдения. Обобщение опыта работы по минимизации коррупционных рисков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F95699">
            <w:r>
              <w:lastRenderedPageBreak/>
              <w:t xml:space="preserve">25.07.2019 </w:t>
            </w:r>
            <w:r w:rsidR="00C65260">
              <w:t xml:space="preserve">проведено </w:t>
            </w:r>
            <w:r>
              <w:t>совещани</w:t>
            </w:r>
            <w:r w:rsidR="00C65260">
              <w:t>е</w:t>
            </w:r>
            <w:r>
              <w:t xml:space="preserve"> </w:t>
            </w:r>
            <w:r w:rsidR="00DD026F">
              <w:t xml:space="preserve">по вопросам применения законодательства </w:t>
            </w:r>
            <w:r w:rsidR="00DD026F">
              <w:lastRenderedPageBreak/>
              <w:t>Российской Федерации о противодействии коррупции с участием заместителей руководителя – начальниками отделов водных ресурсов, директоров ФГУ</w:t>
            </w:r>
            <w:r w:rsidR="00C65260">
              <w:t>.</w:t>
            </w:r>
          </w:p>
          <w:p w:rsidR="00505063" w:rsidRDefault="00C65260">
            <w:r>
              <w:t>20.12.2019 проведено совещание по вопросу соблюдения запрета на дарение и получение подарков.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17.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Организация обучения гражданских служащих, впервые поступивших на федеральную государственную службу для замещения должностей, включенных в перечни должностей, установленные нормативными правовыми актами Российской Федерации по образовательным программам в области противодействия коррупции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</w:t>
            </w:r>
          </w:p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соблюдения гражданскими служащими ограничений и запретов, требований о предотвращении или урегулировании конфликта интересов, требований к служебному (должностному) поведению, установленных законодательством Российской Федерации о государственной гражданской службе и о противодействии коррупции, формирование </w:t>
            </w:r>
            <w:proofErr w:type="spellStart"/>
            <w:r>
              <w:t>антикоррупционного</w:t>
            </w:r>
            <w:proofErr w:type="spellEnd"/>
            <w:r>
              <w:t xml:space="preserve"> поведения гражданских служащих Донского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F95699">
            <w:r>
              <w:t>Граж</w:t>
            </w:r>
            <w:r w:rsidR="00F95699">
              <w:t>данские служащие Донского БВУ в</w:t>
            </w:r>
            <w:r w:rsidR="00C65260">
              <w:t>о</w:t>
            </w:r>
            <w:r w:rsidR="00F95699">
              <w:t xml:space="preserve"> </w:t>
            </w:r>
            <w:r w:rsidR="00C65260">
              <w:t xml:space="preserve">втором </w:t>
            </w:r>
            <w:r>
              <w:t xml:space="preserve"> полугодии 201</w:t>
            </w:r>
            <w:r w:rsidR="00F95699">
              <w:t>9</w:t>
            </w:r>
            <w:r>
              <w:t xml:space="preserve"> года  повышение квалификации не проходили</w:t>
            </w:r>
          </w:p>
          <w:p w:rsidR="00505063" w:rsidRDefault="00505063">
            <w:pPr>
              <w:jc w:val="both"/>
            </w:pP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18.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630D3B">
            <w:r>
              <w:t xml:space="preserve">Финансовое обеспечение мероприятий, </w:t>
            </w:r>
            <w:r>
              <w:lastRenderedPageBreak/>
              <w:t>предусмотренных пунктом 1</w:t>
            </w:r>
            <w:r w:rsidR="00630D3B">
              <w:t>7</w:t>
            </w:r>
            <w:r>
              <w:t xml:space="preserve"> настоящего Плана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экономики, финансирования и </w:t>
            </w:r>
            <w:r>
              <w:lastRenderedPageBreak/>
              <w:t>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соблюдения гражданскими служащими </w:t>
            </w:r>
            <w:r>
              <w:lastRenderedPageBreak/>
              <w:t>ограничений, запретов и обязанностей, установленных законодательством о противодействии коррупции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В соответствии с выделенными лимитами </w:t>
            </w:r>
            <w:r>
              <w:lastRenderedPageBreak/>
              <w:t>бюджетных обязательств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>. Выявление и систематизация причин и условий проявления коррупции в деятельности Донского БВУ, мониторинг коррупционных рисков и их устранение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19.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Систематическое проведение оценок коррупционных рисков, возникающих при реализации Донским БВУ своих функций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начальника отделов водных ресурсов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Определение коррупционно опасных функций Донского БВУ, а также корректировка перечня должностей гражданской службы, замещение которых связано с коррупционными рисками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630D3B">
            <w:r>
              <w:t xml:space="preserve">Фактов коррупционных проявлений гражданскими служащими </w:t>
            </w:r>
            <w:r w:rsidR="00630D3B">
              <w:t xml:space="preserve">Донского БВУ </w:t>
            </w:r>
            <w:r>
              <w:t>при исполнении служебных обязанностей не выявлено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20.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действенного функционирования межведомственного электронного взаимодействия в Донском БВУ и электронного взаимодействия Донского БВУ с гражданами и организациями; единой системы документооборота, позволяющей осуществлять ведение учета и контроля исполнения документов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начальника отделов водных ресурсов</w:t>
            </w:r>
          </w:p>
          <w:p w:rsidR="00505063" w:rsidRDefault="00505063"/>
          <w:p w:rsidR="00505063" w:rsidRDefault="00505063"/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Сокращение бумажного документооборота обеспечение эффективного учета и контроля исполнения документов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33685B">
            <w:r>
              <w:t xml:space="preserve">Обеспечивается межведомственное электронное взаимодействие в соответствии с Федеральным законом от 27.07.2010 № 210-ФЗ «Об организации предоставления государственных и муниципальных услуг» Назначены гражданские служащие ответственные за осуществление межведомственного взаимодействия, в том числе в электронной </w:t>
            </w:r>
            <w:r>
              <w:lastRenderedPageBreak/>
              <w:t>форме.</w:t>
            </w:r>
          </w:p>
          <w:p w:rsidR="00505063" w:rsidRPr="00174373" w:rsidRDefault="00F95699">
            <w:pPr>
              <w:jc w:val="both"/>
            </w:pPr>
            <w:r>
              <w:t>В</w:t>
            </w:r>
            <w:r w:rsidR="00C65260">
              <w:t>о</w:t>
            </w:r>
            <w:r w:rsidR="00DD026F">
              <w:t xml:space="preserve"> </w:t>
            </w:r>
            <w:r w:rsidR="00C65260">
              <w:t>втором</w:t>
            </w:r>
            <w:r w:rsidR="00DD026F">
              <w:t xml:space="preserve"> полугодии 201</w:t>
            </w:r>
            <w:r>
              <w:t>9</w:t>
            </w:r>
            <w:r w:rsidR="00DD026F">
              <w:t xml:space="preserve"> года </w:t>
            </w:r>
            <w:r w:rsidR="00DD026F" w:rsidRPr="00174373">
              <w:t>выполнен</w:t>
            </w:r>
            <w:r w:rsidR="007E32B7" w:rsidRPr="00174373">
              <w:t>о</w:t>
            </w:r>
            <w:r w:rsidR="00DD026F" w:rsidRPr="00174373">
              <w:t xml:space="preserve"> </w:t>
            </w:r>
            <w:r w:rsidR="007E32B7" w:rsidRPr="00174373">
              <w:t>84</w:t>
            </w:r>
            <w:r w:rsidR="00DD026F" w:rsidRPr="00174373">
              <w:rPr>
                <w:color w:val="FF0000"/>
              </w:rPr>
              <w:t xml:space="preserve"> </w:t>
            </w:r>
            <w:r w:rsidR="00174373" w:rsidRPr="00174373">
              <w:t>государственные</w:t>
            </w:r>
            <w:r w:rsidR="00DD026F" w:rsidRPr="00174373">
              <w:t xml:space="preserve"> услуг</w:t>
            </w:r>
            <w:r w:rsidR="00174373" w:rsidRPr="00174373">
              <w:t>и</w:t>
            </w:r>
            <w:r w:rsidR="00DD026F" w:rsidRPr="00174373">
              <w:t xml:space="preserve"> в электронном виде.</w:t>
            </w:r>
          </w:p>
          <w:p w:rsidR="00505063" w:rsidRDefault="00DD026F">
            <w:pPr>
              <w:jc w:val="both"/>
            </w:pPr>
            <w:r w:rsidRPr="00174373">
              <w:t>Обеспечено взаимодействие в системе электронного</w:t>
            </w:r>
            <w:r>
              <w:t xml:space="preserve"> документооборота </w:t>
            </w:r>
            <w:r>
              <w:rPr>
                <w:lang w:val="en-US"/>
              </w:rPr>
              <w:t>TESSA</w:t>
            </w:r>
            <w:r>
              <w:t xml:space="preserve"> Федерального агентства водных ресурсов</w:t>
            </w:r>
          </w:p>
        </w:tc>
      </w:tr>
      <w:tr w:rsidR="00505063" w:rsidTr="00C65260">
        <w:trPr>
          <w:trHeight w:val="1125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21.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и выявление коррупционных рисков, в том числе причин и условий коррупции в деятельности Донского БВУ по осуществлению закупок для государственных нужд, и устранению выявленных коррупционных рисков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Заместитель руководителя – начальник отдела экономики, финансирования и бюджетного учета,</w:t>
            </w:r>
          </w:p>
          <w:p w:rsidR="00505063" w:rsidRDefault="00DD026F">
            <w:r>
              <w:t>отдел экономики финансирования и 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соблюдения требований действующего законодательства Российской Федерации при осуществлении закупок товаров, работ, услуг для нужд Донского БВУ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Выполнение работ, оказание услуг, осуществление закупок осуществляются в соответствии с Федеральным законом № 44-ФЗ «О контрактной системе в сфере закупок, работ, услуг для обеспечения государственных и муниципальных нужд»</w:t>
            </w:r>
          </w:p>
          <w:p w:rsidR="00505063" w:rsidRDefault="00DD026F">
            <w:r>
              <w:t xml:space="preserve">Вся информация о проведении закупок для нужд Управления размещена на сайте </w:t>
            </w:r>
            <w:hyperlink r:id="rId6" w:history="1">
              <w:r>
                <w:t>www.zakupki.gov.ru</w:t>
              </w:r>
            </w:hyperlink>
            <w:r>
              <w:t>.</w:t>
            </w:r>
          </w:p>
          <w:p w:rsidR="005073D7" w:rsidRPr="00650C11" w:rsidRDefault="00650C11">
            <w:r w:rsidRPr="00650C11">
              <w:t>В</w:t>
            </w:r>
            <w:r w:rsidR="00C65260">
              <w:t>о</w:t>
            </w:r>
            <w:r w:rsidR="00DD026F" w:rsidRPr="00650C11">
              <w:t xml:space="preserve"> </w:t>
            </w:r>
            <w:r w:rsidR="00C65260">
              <w:t>втором</w:t>
            </w:r>
            <w:r w:rsidR="00DD026F" w:rsidRPr="00650C11">
              <w:t xml:space="preserve"> полугодии 201</w:t>
            </w:r>
            <w:r w:rsidR="00C65260">
              <w:t>9</w:t>
            </w:r>
            <w:r w:rsidR="00DD026F" w:rsidRPr="00650C11">
              <w:t xml:space="preserve"> года  </w:t>
            </w:r>
            <w:r w:rsidR="005073D7">
              <w:t xml:space="preserve">осуществлено 7 закупочных процедур </w:t>
            </w:r>
            <w:r w:rsidR="005073D7" w:rsidRPr="00DF2826">
              <w:t xml:space="preserve">путем проведения </w:t>
            </w:r>
            <w:r w:rsidR="005073D7" w:rsidRPr="00DF2826">
              <w:lastRenderedPageBreak/>
              <w:t xml:space="preserve">конкурентных способов определения поставщиков (подрядчиков, исполнителей) </w:t>
            </w:r>
            <w:r w:rsidR="005073D7">
              <w:t>конкурентным способом (аукционы</w:t>
            </w:r>
            <w:r w:rsidR="005073D7" w:rsidRPr="00B72243">
              <w:t xml:space="preserve"> в электронной форме). Начальная максимальная цена контрактов соста</w:t>
            </w:r>
            <w:r w:rsidR="005073D7">
              <w:t>вила 862028,65 руб. Экономия при</w:t>
            </w:r>
            <w:r w:rsidR="005073D7" w:rsidRPr="00B72243">
              <w:t xml:space="preserve"> проведении вышеуказанных процедур составила 354249,96 руб.</w:t>
            </w:r>
          </w:p>
          <w:p w:rsidR="00505063" w:rsidRDefault="00C65260" w:rsidP="00650C11">
            <w:r>
              <w:t>С</w:t>
            </w:r>
            <w:r w:rsidR="00DD026F" w:rsidRPr="00650C11">
              <w:t>лучаев наличия конфликта интересов между участниками закупки и заказчиком не выявлено.</w:t>
            </w:r>
            <w:r w:rsidR="00DD026F">
              <w:t xml:space="preserve"> 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2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Организация и проведение проверки финансово-хозяйственной  деятельности учреждений подведомственных </w:t>
            </w:r>
            <w:proofErr w:type="spellStart"/>
            <w:r>
              <w:t>Росводресурсам</w:t>
            </w:r>
            <w:proofErr w:type="spellEnd"/>
            <w:r>
              <w:t xml:space="preserve"> и расположенных в зоне деятельности Донского БВУ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Заместитель руководителя - начальник отдела экономики, финансирования и бюджетного учета,</w:t>
            </w:r>
          </w:p>
          <w:p w:rsidR="00505063" w:rsidRDefault="00DD026F">
            <w:r>
              <w:t>отдел экономики финансирования и бюджетного учета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По отдельному плану</w:t>
            </w:r>
          </w:p>
        </w:tc>
        <w:tc>
          <w:tcPr>
            <w:tcW w:w="3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Предупреждение и профилактика коррупционных проявлений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4373" w:rsidRPr="00174373" w:rsidRDefault="00630D3B">
            <w:pPr>
              <w:jc w:val="both"/>
            </w:pPr>
            <w:r w:rsidRPr="00174373">
              <w:t>В</w:t>
            </w:r>
            <w:r w:rsidR="00C65260" w:rsidRPr="00174373">
              <w:t>о</w:t>
            </w:r>
            <w:r w:rsidRPr="00174373">
              <w:t xml:space="preserve"> </w:t>
            </w:r>
            <w:r w:rsidR="00C65260" w:rsidRPr="00174373">
              <w:t>втором</w:t>
            </w:r>
            <w:r w:rsidRPr="00174373">
              <w:t xml:space="preserve"> полугодии 2019 года </w:t>
            </w:r>
            <w:r w:rsidR="00174373" w:rsidRPr="00174373">
              <w:t>проверки не проводились.</w:t>
            </w:r>
          </w:p>
          <w:p w:rsidR="00505063" w:rsidRDefault="00505063" w:rsidP="00650C11"/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Взаимодействие Донского БВУ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Донского БВУ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в соответствии с Приказом Минтруда России от 07.10.2013 № 530н размещение на официальном сайте Донского БВУ актуальной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Донского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открытости и доступности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Донского БВУ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t>Донским БВУ создан и актуализируется специализированный раздел на официальном интернет-сайте Донского БВУ в информационно-телекоммуникационной сети «Интернет» посвященный вопросам противодействия коррупции.</w:t>
            </w:r>
          </w:p>
          <w:p w:rsidR="00505063" w:rsidRDefault="00DD026F">
            <w:pPr>
              <w:jc w:val="both"/>
            </w:pPr>
            <w:r>
              <w:t xml:space="preserve">Обеспечен доступ граждан и юридических лиц к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Донского БВУ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возможности оперативного представления гражданами и организациями информации о фактах коррупции в Донском БВУ или нарушениях гражданскими служащими Донского БВУ требований к служебному (должностному) поведению посредством функционирования обратной связи по вопросам противодействия коррупции, обеспечения </w:t>
            </w:r>
            <w:r>
              <w:lastRenderedPageBreak/>
              <w:t>приема электронных сообщений на официальный сайт Донского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Своевременное получение информации о несоблюдении гражданскими служащими Донского БВУ ограничений и запретов, установленных законодательством Российской Федерации, а также о фактах коррупции и оперативное реагирование не нее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В целях обеспечения своевременного получения информации о несоблюдении </w:t>
            </w:r>
            <w:proofErr w:type="gramStart"/>
            <w:r>
              <w:t>гражданскими</w:t>
            </w:r>
            <w:proofErr w:type="gramEnd"/>
            <w:r>
              <w:t xml:space="preserve"> Донского БВУ ограничений  и запретов, нарушений требований к служебному поведению, а также о фактах коррупции  функционирует «телефон доверия» и прием электронных сообщений на интернет-</w:t>
            </w:r>
            <w:r>
              <w:lastRenderedPageBreak/>
              <w:t>сайт Донского БВУ;</w:t>
            </w:r>
          </w:p>
          <w:p w:rsidR="00505063" w:rsidRDefault="00505063">
            <w:pPr>
              <w:jc w:val="both"/>
            </w:pPr>
          </w:p>
          <w:p w:rsidR="00505063" w:rsidRDefault="00505063">
            <w:pPr>
              <w:pStyle w:val="formattext"/>
              <w:jc w:val="both"/>
              <w:rPr>
                <w:sz w:val="24"/>
                <w:szCs w:val="24"/>
              </w:rPr>
            </w:pP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Мониторинг публикаций в средствах массовой информации о фактах проявления коррупции в Донском БВУ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начальника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Сбор и проверка информации о фактах проявления коррупции в Донском БВУ, опубликованных в СМИ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C65260">
            <w:r>
              <w:t>В рамках мониторинга материало</w:t>
            </w:r>
            <w:r w:rsidR="00F95699">
              <w:t>в средств массовой информации в</w:t>
            </w:r>
            <w:r w:rsidR="00C65260">
              <w:t>о</w:t>
            </w:r>
            <w:r>
              <w:t xml:space="preserve"> </w:t>
            </w:r>
            <w:r w:rsidR="00C65260">
              <w:t xml:space="preserve">втором </w:t>
            </w:r>
            <w:r>
              <w:t>полугодии 201</w:t>
            </w:r>
            <w:r w:rsidR="00F95699">
              <w:t>9</w:t>
            </w:r>
            <w:r>
              <w:t xml:space="preserve"> года сообщений о фактах проявления коррупции в Донском БВУ не выявлено</w:t>
            </w:r>
          </w:p>
        </w:tc>
      </w:tr>
      <w:tr w:rsidR="00505063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 xml:space="preserve">. Мониторинг эффективности просветительских, образовательных и иных мероприятий. Направленных на формирование </w:t>
            </w:r>
            <w:proofErr w:type="spellStart"/>
            <w:r>
              <w:rPr>
                <w:b/>
              </w:rPr>
              <w:t>антикоррупционного</w:t>
            </w:r>
            <w:proofErr w:type="spellEnd"/>
            <w:r>
              <w:rPr>
                <w:b/>
              </w:rPr>
              <w:t xml:space="preserve"> поведения государственных служащих, популяризацию в обществе </w:t>
            </w:r>
            <w:proofErr w:type="spellStart"/>
            <w:r>
              <w:rPr>
                <w:b/>
              </w:rPr>
              <w:t>антикоррупционных</w:t>
            </w:r>
            <w:proofErr w:type="spellEnd"/>
            <w:r>
              <w:rPr>
                <w:b/>
              </w:rPr>
              <w:t xml:space="preserve"> стандартов и развитие общественного правосознания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26.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Реализация комплекса мероприятий, направленных на повышение эффективности деятельности Донского БВУ в вопросе информирования общественности о результатах работы по профилактике коррупционных и иных правонарушений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>Заместители руководителя – начальники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информативности в средствах массовой информации, в том числе на официальном сайте Донского БВУ в вопросах профилактики коррупционных и иных </w:t>
            </w:r>
            <w:proofErr w:type="spellStart"/>
            <w:r>
              <w:t>провонарушений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 w:rsidP="00595F68">
            <w:r>
              <w:t>Донским БВУ  актуализируется специализированный раздел на официальном интернет-сайте Донского БВУ, посвященный вопросам противодействия коррупции.</w:t>
            </w:r>
          </w:p>
          <w:p w:rsidR="00505063" w:rsidRDefault="00DD026F" w:rsidP="006431E9">
            <w:r>
              <w:t xml:space="preserve">Обеспечен доступ граждан и юридических лиц к информации об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 Донского БВУ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t>27.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Обеспечение участия представителей Донского БВУ в научно-практических конференциях и иных </w:t>
            </w:r>
            <w:r>
              <w:lastRenderedPageBreak/>
              <w:t>мероприятиях по вопросам реализации государственной политики в области противодействия коррупции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обеспечения,</w:t>
            </w:r>
          </w:p>
          <w:p w:rsidR="00505063" w:rsidRDefault="00DD026F">
            <w:r>
              <w:t xml:space="preserve">Заместители </w:t>
            </w:r>
            <w:r>
              <w:lastRenderedPageBreak/>
              <w:t>руководителя – начальники отделов водных ресурсов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lastRenderedPageBreak/>
              <w:t>В течение 2018-2020 гг.</w:t>
            </w:r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квалификации сотрудников. Следование курсу актуальных изменений в вопросе </w:t>
            </w:r>
            <w:r>
              <w:lastRenderedPageBreak/>
              <w:t>государственной политики по противодействию коррупции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both"/>
            </w:pPr>
            <w:r>
              <w:lastRenderedPageBreak/>
              <w:t>Участие не принимали</w:t>
            </w:r>
          </w:p>
        </w:tc>
      </w:tr>
      <w:tr w:rsidR="00505063"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Pr>
              <w:jc w:val="center"/>
            </w:pPr>
            <w:r>
              <w:lastRenderedPageBreak/>
              <w:t>28.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>Обеспечение возможности ежегодного повышения квалификации лицами, в должностные обязанности которых входит участие в противодействии коррупции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Отдел </w:t>
            </w:r>
            <w:proofErr w:type="spellStart"/>
            <w:r>
              <w:t>гослужбы</w:t>
            </w:r>
            <w:proofErr w:type="spellEnd"/>
            <w:r>
              <w:t>, кадров и правового обеспечения</w:t>
            </w:r>
          </w:p>
        </w:tc>
        <w:tc>
          <w:tcPr>
            <w:tcW w:w="2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proofErr w:type="gramStart"/>
            <w:r>
              <w:t>В течение 2018-2020 гг.)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DD026F">
            <w:r>
              <w:t xml:space="preserve">Повышение профессиональной квалификации сотрудников, занятых в сфере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5063" w:rsidRDefault="00595F68" w:rsidP="00C65260">
            <w:r>
              <w:t>В</w:t>
            </w:r>
            <w:r w:rsidR="00C65260">
              <w:t>о</w:t>
            </w:r>
            <w:r>
              <w:t xml:space="preserve"> </w:t>
            </w:r>
            <w:r w:rsidR="00C65260">
              <w:t xml:space="preserve">втором </w:t>
            </w:r>
            <w:r w:rsidR="00DD026F" w:rsidRPr="00595F68">
              <w:t xml:space="preserve"> полугодии 201</w:t>
            </w:r>
            <w:r>
              <w:t>9</w:t>
            </w:r>
            <w:r w:rsidR="00DD026F" w:rsidRPr="00595F68">
              <w:t xml:space="preserve"> года гражданские служащий ответственные за работу по профилактике коррупционных и иных правонарушений повышение квалификации не проходили</w:t>
            </w:r>
          </w:p>
        </w:tc>
      </w:tr>
    </w:tbl>
    <w:p w:rsidR="00505063" w:rsidRDefault="00505063"/>
    <w:sectPr w:rsidR="00505063" w:rsidSect="00505063">
      <w:pgSz w:w="16838" w:h="11906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82A" w:rsidRDefault="0057782A" w:rsidP="00505063">
      <w:r>
        <w:separator/>
      </w:r>
    </w:p>
  </w:endnote>
  <w:endnote w:type="continuationSeparator" w:id="0">
    <w:p w:rsidR="0057782A" w:rsidRDefault="0057782A" w:rsidP="0050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82A" w:rsidRDefault="0057782A" w:rsidP="00505063">
      <w:r w:rsidRPr="00505063">
        <w:rPr>
          <w:color w:val="000000"/>
        </w:rPr>
        <w:separator/>
      </w:r>
    </w:p>
  </w:footnote>
  <w:footnote w:type="continuationSeparator" w:id="0">
    <w:p w:rsidR="0057782A" w:rsidRDefault="0057782A" w:rsidP="0050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63"/>
    <w:rsid w:val="00141C90"/>
    <w:rsid w:val="00174373"/>
    <w:rsid w:val="00191CE6"/>
    <w:rsid w:val="002138B8"/>
    <w:rsid w:val="002B50EB"/>
    <w:rsid w:val="00301112"/>
    <w:rsid w:val="0033685B"/>
    <w:rsid w:val="00353F4C"/>
    <w:rsid w:val="00371F6C"/>
    <w:rsid w:val="004B2FD6"/>
    <w:rsid w:val="00505063"/>
    <w:rsid w:val="005073D7"/>
    <w:rsid w:val="0057782A"/>
    <w:rsid w:val="00591734"/>
    <w:rsid w:val="00595F68"/>
    <w:rsid w:val="005D12A8"/>
    <w:rsid w:val="00617B9D"/>
    <w:rsid w:val="00630D3B"/>
    <w:rsid w:val="006431E9"/>
    <w:rsid w:val="00650C11"/>
    <w:rsid w:val="00692099"/>
    <w:rsid w:val="006F6F3C"/>
    <w:rsid w:val="00711487"/>
    <w:rsid w:val="00717E82"/>
    <w:rsid w:val="00763E6D"/>
    <w:rsid w:val="0077597D"/>
    <w:rsid w:val="007A0E19"/>
    <w:rsid w:val="007E32B7"/>
    <w:rsid w:val="00850FA5"/>
    <w:rsid w:val="00855F07"/>
    <w:rsid w:val="008B60FA"/>
    <w:rsid w:val="008C522F"/>
    <w:rsid w:val="008D624A"/>
    <w:rsid w:val="009164CE"/>
    <w:rsid w:val="00977682"/>
    <w:rsid w:val="009D66F0"/>
    <w:rsid w:val="009E7B6F"/>
    <w:rsid w:val="00A03242"/>
    <w:rsid w:val="00A80A87"/>
    <w:rsid w:val="00B02D0A"/>
    <w:rsid w:val="00B16D19"/>
    <w:rsid w:val="00B20C00"/>
    <w:rsid w:val="00B30C0E"/>
    <w:rsid w:val="00BE6348"/>
    <w:rsid w:val="00C011BA"/>
    <w:rsid w:val="00C33C8C"/>
    <w:rsid w:val="00C65260"/>
    <w:rsid w:val="00C67F12"/>
    <w:rsid w:val="00D30D5F"/>
    <w:rsid w:val="00D4487A"/>
    <w:rsid w:val="00DD026F"/>
    <w:rsid w:val="00E10626"/>
    <w:rsid w:val="00ED7608"/>
    <w:rsid w:val="00F565A8"/>
    <w:rsid w:val="00F81138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5063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505063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505063"/>
    <w:rPr>
      <w:rFonts w:ascii="Tahoma" w:hAnsi="Tahoma" w:cs="Tahoma"/>
      <w:sz w:val="16"/>
      <w:szCs w:val="16"/>
    </w:rPr>
  </w:style>
  <w:style w:type="paragraph" w:customStyle="1" w:styleId="FR2">
    <w:name w:val="FR2"/>
    <w:rsid w:val="00505063"/>
    <w:pPr>
      <w:widowControl w:val="0"/>
      <w:suppressAutoHyphens/>
      <w:spacing w:before="120" w:line="396" w:lineRule="auto"/>
      <w:ind w:left="160" w:right="3800"/>
      <w:jc w:val="center"/>
    </w:pPr>
    <w:rPr>
      <w:sz w:val="12"/>
    </w:rPr>
  </w:style>
  <w:style w:type="character" w:styleId="a4">
    <w:name w:val="Hyperlink"/>
    <w:basedOn w:val="a0"/>
    <w:rsid w:val="00505063"/>
    <w:rPr>
      <w:color w:val="0000FF"/>
      <w:u w:val="single"/>
    </w:rPr>
  </w:style>
  <w:style w:type="paragraph" w:customStyle="1" w:styleId="formattext">
    <w:name w:val="formattext"/>
    <w:rsid w:val="00505063"/>
    <w:pPr>
      <w:widowControl w:val="0"/>
      <w:suppressAutoHyphens/>
      <w:autoSpaceDE w:val="0"/>
    </w:pPr>
    <w:rPr>
      <w:sz w:val="18"/>
      <w:szCs w:val="18"/>
    </w:rPr>
  </w:style>
  <w:style w:type="character" w:customStyle="1" w:styleId="10">
    <w:name w:val="Заголовок 1 Знак"/>
    <w:basedOn w:val="a0"/>
    <w:rsid w:val="00505063"/>
    <w:rPr>
      <w:rFonts w:ascii="Cambria" w:eastAsia="Times New Roman" w:hAnsi="Cambria" w:cs="Times New Roman"/>
      <w:b/>
      <w:bCs/>
      <w:kern w:val="3"/>
      <w:sz w:val="32"/>
      <w:szCs w:val="32"/>
    </w:rPr>
  </w:style>
  <w:style w:type="paragraph" w:styleId="a5">
    <w:name w:val="Title"/>
    <w:basedOn w:val="a"/>
    <w:next w:val="a"/>
    <w:rsid w:val="00505063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a6">
    <w:name w:val="Название Знак"/>
    <w:basedOn w:val="a0"/>
    <w:rsid w:val="00505063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a7">
    <w:name w:val="Emphasis"/>
    <w:basedOn w:val="a0"/>
    <w:rsid w:val="00505063"/>
    <w:rPr>
      <w:i/>
      <w:iCs/>
    </w:rPr>
  </w:style>
  <w:style w:type="paragraph" w:styleId="a8">
    <w:name w:val="header"/>
    <w:basedOn w:val="a"/>
    <w:rsid w:val="0050506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rsid w:val="00505063"/>
    <w:rPr>
      <w:sz w:val="24"/>
      <w:szCs w:val="24"/>
    </w:rPr>
  </w:style>
  <w:style w:type="paragraph" w:customStyle="1" w:styleId="Default">
    <w:name w:val="Default"/>
    <w:rsid w:val="00505063"/>
    <w:pPr>
      <w:suppressAutoHyphens/>
      <w:autoSpaceDE w:val="0"/>
    </w:pPr>
    <w:rPr>
      <w:color w:val="000000"/>
      <w:sz w:val="24"/>
      <w:szCs w:val="24"/>
    </w:rPr>
  </w:style>
  <w:style w:type="paragraph" w:customStyle="1" w:styleId="aa">
    <w:name w:val="Знак"/>
    <w:basedOn w:val="a"/>
    <w:rsid w:val="00505063"/>
    <w:pPr>
      <w:suppressAutoHyphens w:val="0"/>
      <w:spacing w:after="160" w:line="240" w:lineRule="exac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rsid w:val="00505063"/>
    <w:pPr>
      <w:suppressAutoHyphens w:val="0"/>
      <w:ind w:firstLine="851"/>
      <w:jc w:val="both"/>
      <w:textAlignment w:val="auto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rsid w:val="0050506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3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3861</Words>
  <Characters>22012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12</cp:revision>
  <cp:lastPrinted>2019-12-27T07:00:00Z</cp:lastPrinted>
  <dcterms:created xsi:type="dcterms:W3CDTF">2019-12-24T09:58:00Z</dcterms:created>
  <dcterms:modified xsi:type="dcterms:W3CDTF">2019-12-27T08:54:00Z</dcterms:modified>
</cp:coreProperties>
</file>